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B74F" w14:textId="77777777" w:rsidR="00937D8F" w:rsidRPr="007B2F7B" w:rsidRDefault="00937D8F" w:rsidP="00937D8F">
      <w:pPr>
        <w:spacing w:line="360" w:lineRule="auto"/>
        <w:jc w:val="center"/>
        <w:rPr>
          <w:b/>
          <w:i/>
          <w:sz w:val="48"/>
          <w:szCs w:val="48"/>
          <w:lang w:val="be-BY"/>
        </w:rPr>
      </w:pPr>
      <w:r>
        <w:rPr>
          <w:b/>
          <w:i/>
          <w:sz w:val="48"/>
          <w:szCs w:val="48"/>
          <w:lang w:val="be-BY"/>
        </w:rPr>
        <w:t>Роварны маршрут “Ракаў-Валожын-(Гародзькі)”</w:t>
      </w:r>
    </w:p>
    <w:p w14:paraId="73D61D00" w14:textId="77777777" w:rsidR="00937D8F" w:rsidRPr="007B2F7B" w:rsidRDefault="00937D8F" w:rsidP="00937D8F">
      <w:pPr>
        <w:spacing w:line="360" w:lineRule="auto"/>
        <w:jc w:val="center"/>
        <w:rPr>
          <w:sz w:val="28"/>
          <w:szCs w:val="28"/>
          <w:lang w:val="be-BY"/>
        </w:rPr>
      </w:pPr>
      <w:r w:rsidRPr="00CB7BC5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ЭХ</w:t>
      </w:r>
      <w:r w:rsidRPr="00CB7BC5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</w:t>
      </w:r>
      <w:r w:rsidRPr="00CB7BC5">
        <w:rPr>
          <w:sz w:val="28"/>
          <w:szCs w:val="28"/>
          <w:lang w:val="be-BY"/>
        </w:rPr>
        <w:t>Л</w:t>
      </w:r>
      <w:r>
        <w:rPr>
          <w:sz w:val="28"/>
          <w:szCs w:val="28"/>
          <w:lang w:val="be-BY"/>
        </w:rPr>
        <w:t>А</w:t>
      </w:r>
      <w:r w:rsidRPr="00CB7BC5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І</w:t>
      </w:r>
      <w:r w:rsidRPr="00CB7BC5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>Н</w:t>
      </w:r>
      <w:r w:rsidRPr="00CB7BC5">
        <w:rPr>
          <w:sz w:val="28"/>
          <w:szCs w:val="28"/>
          <w:lang w:val="be-BY"/>
        </w:rPr>
        <w:t>АЯ КАРТА ЭКСКУРС</w:t>
      </w:r>
      <w:r>
        <w:rPr>
          <w:sz w:val="28"/>
          <w:szCs w:val="28"/>
          <w:lang w:val="be-BY"/>
        </w:rPr>
        <w:t>ІІ</w:t>
      </w:r>
    </w:p>
    <w:p w14:paraId="782377E4" w14:textId="77777777" w:rsidR="00937D8F" w:rsidRDefault="00937D8F" w:rsidP="00937D8F">
      <w:pPr>
        <w:jc w:val="center"/>
        <w:rPr>
          <w:lang w:val="be-BY"/>
        </w:rPr>
      </w:pPr>
    </w:p>
    <w:p w14:paraId="03BB5F71" w14:textId="77777777" w:rsidR="00937D8F" w:rsidRPr="004F7311" w:rsidRDefault="00937D8F" w:rsidP="00937D8F">
      <w:pPr>
        <w:jc w:val="center"/>
        <w:rPr>
          <w:lang w:val="be-BY"/>
        </w:rPr>
      </w:pPr>
    </w:p>
    <w:p w14:paraId="46491E09" w14:textId="77777777" w:rsidR="00937D8F" w:rsidRPr="00CF538B" w:rsidRDefault="00937D8F" w:rsidP="00937D8F">
      <w:pPr>
        <w:rPr>
          <w:sz w:val="28"/>
          <w:szCs w:val="28"/>
          <w:lang w:val="be-BY"/>
        </w:rPr>
      </w:pPr>
      <w:r w:rsidRPr="00CB7BC5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>і</w:t>
      </w:r>
      <w:r w:rsidRPr="00CB7BC5">
        <w:rPr>
          <w:sz w:val="28"/>
          <w:szCs w:val="28"/>
          <w:lang w:val="be-BY"/>
        </w:rPr>
        <w:t>д экскур</w:t>
      </w:r>
      <w:r>
        <w:rPr>
          <w:sz w:val="28"/>
          <w:szCs w:val="28"/>
          <w:lang w:val="pl-PL"/>
        </w:rPr>
        <w:t>c</w:t>
      </w:r>
      <w:r>
        <w:rPr>
          <w:sz w:val="28"/>
          <w:szCs w:val="28"/>
          <w:lang w:val="be-BY"/>
        </w:rPr>
        <w:t>іі</w:t>
      </w:r>
      <w:r w:rsidRPr="00CB7BC5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гі</w:t>
      </w:r>
      <w:r w:rsidRPr="00CB7BC5">
        <w:rPr>
          <w:sz w:val="28"/>
          <w:szCs w:val="28"/>
          <w:lang w:val="be-BY"/>
        </w:rPr>
        <w:t>стор</w:t>
      </w:r>
      <w:r>
        <w:rPr>
          <w:sz w:val="28"/>
          <w:szCs w:val="28"/>
          <w:lang w:val="be-BY"/>
        </w:rPr>
        <w:t>ыка</w:t>
      </w:r>
      <w:r w:rsidRPr="00CB7BC5">
        <w:rPr>
          <w:sz w:val="28"/>
          <w:szCs w:val="28"/>
          <w:lang w:val="be-BY"/>
        </w:rPr>
        <w:t>-арх</w:t>
      </w:r>
      <w:r>
        <w:rPr>
          <w:sz w:val="28"/>
          <w:szCs w:val="28"/>
          <w:lang w:val="be-BY"/>
        </w:rPr>
        <w:t>і</w:t>
      </w:r>
      <w:r w:rsidRPr="00CB7BC5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э</w:t>
      </w:r>
      <w:r w:rsidRPr="00CB7BC5">
        <w:rPr>
          <w:sz w:val="28"/>
          <w:szCs w:val="28"/>
          <w:lang w:val="be-BY"/>
        </w:rPr>
        <w:t>ктурная</w:t>
      </w:r>
      <w:r>
        <w:rPr>
          <w:sz w:val="28"/>
          <w:szCs w:val="28"/>
          <w:lang w:val="be-BY"/>
        </w:rPr>
        <w:t>, роварная</w:t>
      </w:r>
    </w:p>
    <w:p w14:paraId="7E120AA5" w14:textId="77777777" w:rsidR="00937D8F" w:rsidRPr="00FD7858" w:rsidRDefault="00937D8F" w:rsidP="00937D8F">
      <w:pPr>
        <w:rPr>
          <w:sz w:val="28"/>
          <w:szCs w:val="28"/>
          <w:lang w:val="be-BY"/>
        </w:rPr>
      </w:pPr>
      <w:r w:rsidRPr="00FD7858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ацягласць</w:t>
      </w:r>
      <w:r w:rsidRPr="00FD7858">
        <w:rPr>
          <w:sz w:val="28"/>
          <w:szCs w:val="28"/>
          <w:lang w:val="be-BY"/>
        </w:rPr>
        <w:t xml:space="preserve"> маршрута:</w:t>
      </w:r>
      <w:r>
        <w:rPr>
          <w:sz w:val="28"/>
          <w:szCs w:val="28"/>
          <w:lang w:val="be-BY"/>
        </w:rPr>
        <w:t xml:space="preserve"> 53км (</w:t>
      </w:r>
      <w:r>
        <w:rPr>
          <w:sz w:val="28"/>
          <w:szCs w:val="28"/>
          <w:lang w:val="pl-PL"/>
        </w:rPr>
        <w:t>75</w:t>
      </w:r>
      <w:r w:rsidRPr="00CB7BC5">
        <w:rPr>
          <w:sz w:val="28"/>
          <w:szCs w:val="28"/>
          <w:lang w:val="be-BY"/>
        </w:rPr>
        <w:t>км</w:t>
      </w:r>
      <w:r>
        <w:rPr>
          <w:sz w:val="28"/>
          <w:szCs w:val="28"/>
          <w:lang w:val="be-BY"/>
        </w:rPr>
        <w:t xml:space="preserve"> </w:t>
      </w:r>
      <w:r w:rsidRPr="00CB7BC5">
        <w:rPr>
          <w:sz w:val="28"/>
          <w:szCs w:val="28"/>
          <w:lang w:val="be-BY"/>
        </w:rPr>
        <w:t>да Гарод</w:t>
      </w:r>
      <w:r>
        <w:rPr>
          <w:sz w:val="28"/>
          <w:szCs w:val="28"/>
          <w:lang w:val="be-BY"/>
        </w:rPr>
        <w:t>зек)</w:t>
      </w:r>
      <w:r w:rsidRPr="00FD7858">
        <w:rPr>
          <w:sz w:val="28"/>
          <w:szCs w:val="28"/>
          <w:lang w:val="be-BY"/>
        </w:rPr>
        <w:t xml:space="preserve"> .</w:t>
      </w:r>
    </w:p>
    <w:p w14:paraId="152F51CE" w14:textId="77777777" w:rsidR="00937D8F" w:rsidRPr="006B6D8B" w:rsidRDefault="00937D8F" w:rsidP="00937D8F">
      <w:pPr>
        <w:rPr>
          <w:sz w:val="28"/>
          <w:szCs w:val="28"/>
          <w:lang w:val="be-BY"/>
        </w:rPr>
      </w:pPr>
      <w:r w:rsidRPr="00FD7858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рацягласць</w:t>
      </w:r>
      <w:r w:rsidRPr="00FD7858">
        <w:rPr>
          <w:sz w:val="28"/>
          <w:szCs w:val="28"/>
          <w:lang w:val="be-BY"/>
        </w:rPr>
        <w:t xml:space="preserve"> экскурс</w:t>
      </w:r>
      <w:r>
        <w:rPr>
          <w:sz w:val="28"/>
          <w:szCs w:val="28"/>
          <w:lang w:val="be-BY"/>
        </w:rPr>
        <w:t>іі</w:t>
      </w:r>
      <w:r w:rsidRPr="00FD7858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pl-PL"/>
        </w:rPr>
        <w:t>8</w:t>
      </w:r>
      <w:r>
        <w:rPr>
          <w:sz w:val="28"/>
          <w:szCs w:val="28"/>
          <w:lang w:val="be-BY"/>
        </w:rPr>
        <w:t xml:space="preserve"> гадзін</w:t>
      </w:r>
      <w:r>
        <w:rPr>
          <w:sz w:val="28"/>
          <w:szCs w:val="28"/>
          <w:lang w:val="pl-PL"/>
        </w:rPr>
        <w:t xml:space="preserve"> 45 </w:t>
      </w:r>
      <w:r>
        <w:rPr>
          <w:sz w:val="28"/>
          <w:szCs w:val="28"/>
          <w:lang w:val="be-BY"/>
        </w:rPr>
        <w:t>хвілін.</w:t>
      </w:r>
    </w:p>
    <w:p w14:paraId="53621B09" w14:textId="77777777" w:rsidR="00937D8F" w:rsidRPr="00FD7858" w:rsidRDefault="00937D8F" w:rsidP="00937D8F">
      <w:pPr>
        <w:rPr>
          <w:sz w:val="28"/>
          <w:szCs w:val="28"/>
          <w:lang w:val="be-BY"/>
        </w:rPr>
      </w:pPr>
    </w:p>
    <w:p w14:paraId="75B401E1" w14:textId="77777777" w:rsidR="00937D8F" w:rsidRPr="00FD7858" w:rsidRDefault="00937D8F" w:rsidP="00937D8F">
      <w:pPr>
        <w:rPr>
          <w:sz w:val="28"/>
          <w:szCs w:val="28"/>
          <w:lang w:val="be-BY"/>
        </w:rPr>
      </w:pPr>
    </w:p>
    <w:p w14:paraId="55476981" w14:textId="77777777" w:rsidR="00937D8F" w:rsidRPr="00FD7858" w:rsidRDefault="00937D8F" w:rsidP="00937D8F">
      <w:pPr>
        <w:jc w:val="center"/>
        <w:rPr>
          <w:sz w:val="28"/>
          <w:szCs w:val="28"/>
          <w:lang w:val="be-BY"/>
        </w:rPr>
      </w:pPr>
    </w:p>
    <w:p w14:paraId="2FA75175" w14:textId="77777777" w:rsidR="00937D8F" w:rsidRPr="00FD7858" w:rsidRDefault="00937D8F" w:rsidP="00937D8F">
      <w:pPr>
        <w:jc w:val="center"/>
        <w:rPr>
          <w:sz w:val="28"/>
          <w:szCs w:val="28"/>
          <w:lang w:val="be-BY"/>
        </w:rPr>
      </w:pPr>
    </w:p>
    <w:p w14:paraId="40ECB5F1" w14:textId="77777777" w:rsidR="00937D8F" w:rsidRPr="00FD7858" w:rsidRDefault="00937D8F" w:rsidP="00937D8F">
      <w:pPr>
        <w:jc w:val="center"/>
        <w:rPr>
          <w:sz w:val="28"/>
          <w:szCs w:val="28"/>
          <w:lang w:val="be-BY"/>
        </w:rPr>
      </w:pPr>
      <w:r w:rsidRPr="00FD7858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</w:t>
      </w:r>
      <w:r w:rsidRPr="00FD7858">
        <w:rPr>
          <w:sz w:val="28"/>
          <w:szCs w:val="28"/>
          <w:lang w:val="be-BY"/>
        </w:rPr>
        <w:t>нск</w:t>
      </w:r>
    </w:p>
    <w:p w14:paraId="540CC07B" w14:textId="77777777" w:rsidR="00937D8F" w:rsidRPr="00655D51" w:rsidRDefault="00937D8F" w:rsidP="00937D8F">
      <w:pPr>
        <w:jc w:val="center"/>
        <w:rPr>
          <w:sz w:val="28"/>
          <w:szCs w:val="28"/>
          <w:lang w:val="be-BY"/>
        </w:rPr>
      </w:pPr>
      <w:r w:rsidRPr="00FD7858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>16</w:t>
      </w:r>
    </w:p>
    <w:p w14:paraId="08411809" w14:textId="77777777" w:rsidR="00937D8F" w:rsidRPr="00655D51" w:rsidRDefault="00937D8F" w:rsidP="00937D8F">
      <w:pPr>
        <w:jc w:val="center"/>
        <w:rPr>
          <w:sz w:val="28"/>
          <w:szCs w:val="28"/>
          <w:lang w:val="be-BY"/>
        </w:rPr>
      </w:pPr>
    </w:p>
    <w:p w14:paraId="4443D395" w14:textId="77777777" w:rsidR="00937D8F" w:rsidRPr="00655D51" w:rsidRDefault="00937D8F" w:rsidP="00937D8F">
      <w:pPr>
        <w:spacing w:line="288" w:lineRule="auto"/>
        <w:rPr>
          <w:b/>
          <w:sz w:val="28"/>
          <w:szCs w:val="28"/>
          <w:lang w:val="be-BY"/>
        </w:rPr>
      </w:pPr>
      <w:r w:rsidRPr="00655D51">
        <w:rPr>
          <w:b/>
          <w:sz w:val="28"/>
          <w:szCs w:val="28"/>
          <w:lang w:val="be-BY"/>
        </w:rPr>
        <w:lastRenderedPageBreak/>
        <w:t>Змест экскурсіі</w:t>
      </w:r>
      <w:r w:rsidRPr="00FD7858">
        <w:rPr>
          <w:b/>
          <w:sz w:val="28"/>
          <w:szCs w:val="28"/>
          <w:lang w:val="be-BY"/>
        </w:rPr>
        <w:t>:</w:t>
      </w:r>
    </w:p>
    <w:p w14:paraId="7918CB73" w14:textId="77777777" w:rsidR="00937D8F" w:rsidRPr="00655D51" w:rsidRDefault="00937D8F" w:rsidP="00937D8F">
      <w:pPr>
        <w:spacing w:line="288" w:lineRule="auto"/>
        <w:rPr>
          <w:sz w:val="28"/>
          <w:szCs w:val="28"/>
          <w:lang w:val="be-BY"/>
        </w:rPr>
      </w:pPr>
      <w:r w:rsidRPr="00655D51">
        <w:rPr>
          <w:sz w:val="28"/>
          <w:szCs w:val="28"/>
          <w:lang w:val="be-BY"/>
        </w:rPr>
        <w:t>Гісторыя Валожыншчыны як унікальнага рэгіёна з багатай гісторыяй мястэчкаў, шляхецкіх сядзібаў, храмаў.</w:t>
      </w:r>
    </w:p>
    <w:p w14:paraId="4741F031" w14:textId="77777777" w:rsidR="00937D8F" w:rsidRPr="00FD7858" w:rsidRDefault="00937D8F" w:rsidP="00937D8F">
      <w:pPr>
        <w:spacing w:line="288" w:lineRule="auto"/>
        <w:jc w:val="center"/>
        <w:rPr>
          <w:b/>
          <w:sz w:val="28"/>
          <w:szCs w:val="28"/>
          <w:lang w:val="be-BY"/>
        </w:rPr>
      </w:pPr>
    </w:p>
    <w:p w14:paraId="47A8538E" w14:textId="77777777" w:rsidR="00937D8F" w:rsidRPr="00FD7858" w:rsidRDefault="00937D8F" w:rsidP="00937D8F">
      <w:pPr>
        <w:spacing w:line="288" w:lineRule="auto"/>
        <w:ind w:left="360"/>
        <w:rPr>
          <w:sz w:val="28"/>
          <w:szCs w:val="28"/>
          <w:lang w:val="be-BY"/>
        </w:rPr>
      </w:pPr>
    </w:p>
    <w:p w14:paraId="1F9A3A91" w14:textId="77777777" w:rsidR="00937D8F" w:rsidRPr="00FD7858" w:rsidRDefault="00937D8F" w:rsidP="00937D8F">
      <w:pPr>
        <w:spacing w:line="288" w:lineRule="auto"/>
        <w:rPr>
          <w:sz w:val="28"/>
          <w:szCs w:val="28"/>
          <w:lang w:val="be-BY"/>
        </w:rPr>
      </w:pPr>
      <w:r w:rsidRPr="00655D51">
        <w:rPr>
          <w:b/>
          <w:sz w:val="28"/>
          <w:szCs w:val="28"/>
          <w:lang w:val="be-BY"/>
        </w:rPr>
        <w:t>Мэта</w:t>
      </w:r>
      <w:r w:rsidRPr="00FD7858">
        <w:rPr>
          <w:b/>
          <w:sz w:val="28"/>
          <w:szCs w:val="28"/>
          <w:lang w:val="be-BY"/>
        </w:rPr>
        <w:t xml:space="preserve"> экскурс</w:t>
      </w:r>
      <w:r w:rsidRPr="00655D51">
        <w:rPr>
          <w:b/>
          <w:sz w:val="28"/>
          <w:szCs w:val="28"/>
          <w:lang w:val="be-BY"/>
        </w:rPr>
        <w:t>іі</w:t>
      </w:r>
      <w:r w:rsidRPr="00FD7858">
        <w:rPr>
          <w:sz w:val="28"/>
          <w:szCs w:val="28"/>
          <w:lang w:val="be-BY"/>
        </w:rPr>
        <w:t>:</w:t>
      </w:r>
    </w:p>
    <w:p w14:paraId="7AC58731" w14:textId="77777777" w:rsidR="00937D8F" w:rsidRPr="00655D51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FD7858">
        <w:rPr>
          <w:sz w:val="28"/>
          <w:szCs w:val="28"/>
          <w:lang w:val="be-BY"/>
        </w:rPr>
        <w:t>•</w:t>
      </w:r>
      <w:r w:rsidRPr="00655D51">
        <w:rPr>
          <w:sz w:val="28"/>
          <w:szCs w:val="28"/>
        </w:rPr>
        <w:t> </w:t>
      </w:r>
      <w:r w:rsidRPr="00FD7858">
        <w:rPr>
          <w:sz w:val="28"/>
          <w:szCs w:val="28"/>
          <w:lang w:val="be-BY"/>
        </w:rPr>
        <w:t xml:space="preserve"> </w:t>
      </w:r>
      <w:r w:rsidRPr="00655D51">
        <w:rPr>
          <w:sz w:val="28"/>
          <w:szCs w:val="28"/>
          <w:lang w:val="be-BY"/>
        </w:rPr>
        <w:t>садзейнічаць пашырэнню кругагляду экскурсантаў аб гістарычным мінулым Беларусі на прыкладзе гісторыі мястэчак, маёнткаў, вёсак Валожыншчыны.</w:t>
      </w:r>
    </w:p>
    <w:p w14:paraId="06E05DB0" w14:textId="77777777" w:rsidR="00937D8F" w:rsidRPr="00FD7858" w:rsidRDefault="00937D8F" w:rsidP="00937D8F">
      <w:pPr>
        <w:spacing w:line="288" w:lineRule="auto"/>
        <w:rPr>
          <w:sz w:val="28"/>
          <w:szCs w:val="28"/>
          <w:lang w:val="be-BY"/>
        </w:rPr>
      </w:pPr>
    </w:p>
    <w:p w14:paraId="6876D837" w14:textId="77777777" w:rsidR="00937D8F" w:rsidRPr="00960CA5" w:rsidRDefault="00937D8F" w:rsidP="00937D8F">
      <w:pPr>
        <w:spacing w:line="288" w:lineRule="auto"/>
        <w:rPr>
          <w:b/>
          <w:sz w:val="28"/>
          <w:szCs w:val="28"/>
          <w:lang w:val="be-BY"/>
        </w:rPr>
      </w:pPr>
      <w:r w:rsidRPr="00960CA5">
        <w:rPr>
          <w:b/>
          <w:sz w:val="28"/>
          <w:szCs w:val="28"/>
          <w:lang w:val="be-BY"/>
        </w:rPr>
        <w:t>Задач</w:t>
      </w:r>
      <w:r w:rsidRPr="00655D51">
        <w:rPr>
          <w:b/>
          <w:sz w:val="28"/>
          <w:szCs w:val="28"/>
          <w:lang w:val="be-BY"/>
        </w:rPr>
        <w:t>ы</w:t>
      </w:r>
      <w:r w:rsidRPr="00960CA5">
        <w:rPr>
          <w:b/>
          <w:sz w:val="28"/>
          <w:szCs w:val="28"/>
          <w:lang w:val="be-BY"/>
        </w:rPr>
        <w:t xml:space="preserve"> экскурс</w:t>
      </w:r>
      <w:r w:rsidRPr="00655D51">
        <w:rPr>
          <w:b/>
          <w:sz w:val="28"/>
          <w:szCs w:val="28"/>
          <w:lang w:val="be-BY"/>
        </w:rPr>
        <w:t>іі</w:t>
      </w:r>
      <w:r w:rsidRPr="00960CA5">
        <w:rPr>
          <w:b/>
          <w:sz w:val="28"/>
          <w:szCs w:val="28"/>
          <w:lang w:val="be-BY"/>
        </w:rPr>
        <w:t>:</w:t>
      </w:r>
    </w:p>
    <w:p w14:paraId="3251A76C" w14:textId="77777777" w:rsidR="00937D8F" w:rsidRPr="00960CA5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960CA5">
        <w:rPr>
          <w:sz w:val="28"/>
          <w:szCs w:val="28"/>
          <w:lang w:val="be-BY"/>
        </w:rPr>
        <w:t>•</w:t>
      </w:r>
      <w:r w:rsidRPr="00655D51">
        <w:rPr>
          <w:sz w:val="28"/>
          <w:szCs w:val="28"/>
        </w:rPr>
        <w:t> </w:t>
      </w:r>
      <w:r w:rsidRPr="00960CA5">
        <w:rPr>
          <w:sz w:val="28"/>
          <w:szCs w:val="28"/>
          <w:lang w:val="be-BY"/>
        </w:rPr>
        <w:t xml:space="preserve"> п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зна</w:t>
      </w:r>
      <w:r w:rsidRPr="00655D51">
        <w:rPr>
          <w:sz w:val="28"/>
          <w:szCs w:val="28"/>
          <w:lang w:val="be-BY"/>
        </w:rPr>
        <w:t xml:space="preserve">ёміць </w:t>
      </w:r>
      <w:r w:rsidRPr="00960CA5">
        <w:rPr>
          <w:sz w:val="28"/>
          <w:szCs w:val="28"/>
          <w:lang w:val="be-BY"/>
        </w:rPr>
        <w:t>экскурсант</w:t>
      </w:r>
      <w:r w:rsidRPr="00655D51">
        <w:rPr>
          <w:sz w:val="28"/>
          <w:szCs w:val="28"/>
          <w:lang w:val="be-BY"/>
        </w:rPr>
        <w:t>аў</w:t>
      </w:r>
      <w:r w:rsidRPr="00960CA5">
        <w:rPr>
          <w:sz w:val="28"/>
          <w:szCs w:val="28"/>
          <w:lang w:val="be-BY"/>
        </w:rPr>
        <w:t xml:space="preserve"> </w:t>
      </w:r>
      <w:r w:rsidRPr="00655D51">
        <w:rPr>
          <w:sz w:val="28"/>
          <w:szCs w:val="28"/>
          <w:lang w:val="be-BY"/>
        </w:rPr>
        <w:t xml:space="preserve">з </w:t>
      </w:r>
      <w:r w:rsidRPr="00960CA5">
        <w:rPr>
          <w:sz w:val="28"/>
          <w:szCs w:val="28"/>
          <w:lang w:val="be-BY"/>
        </w:rPr>
        <w:t>мест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чков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й культур</w:t>
      </w:r>
      <w:r w:rsidRPr="00655D51">
        <w:rPr>
          <w:sz w:val="28"/>
          <w:szCs w:val="28"/>
          <w:lang w:val="be-BY"/>
        </w:rPr>
        <w:t>ай</w:t>
      </w:r>
      <w:r w:rsidRPr="00960CA5">
        <w:rPr>
          <w:sz w:val="28"/>
          <w:szCs w:val="28"/>
          <w:lang w:val="be-BY"/>
        </w:rPr>
        <w:t xml:space="preserve"> — Рак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ва</w:t>
      </w:r>
      <w:r w:rsidRPr="00655D51">
        <w:rPr>
          <w:sz w:val="28"/>
          <w:szCs w:val="28"/>
          <w:lang w:val="be-BY"/>
        </w:rPr>
        <w:t>, Пяршаяў, Валожына</w:t>
      </w:r>
      <w:r>
        <w:rPr>
          <w:sz w:val="28"/>
          <w:szCs w:val="28"/>
          <w:lang w:val="be-BY"/>
        </w:rPr>
        <w:t>, Падневіч, Люцінкі</w:t>
      </w:r>
      <w:r w:rsidRPr="00960CA5">
        <w:rPr>
          <w:sz w:val="28"/>
          <w:szCs w:val="28"/>
          <w:lang w:val="be-BY"/>
        </w:rPr>
        <w:t xml:space="preserve">; </w:t>
      </w:r>
    </w:p>
    <w:p w14:paraId="0190B43A" w14:textId="77777777" w:rsidR="00937D8F" w:rsidRPr="00960CA5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960CA5">
        <w:rPr>
          <w:sz w:val="28"/>
          <w:szCs w:val="28"/>
          <w:lang w:val="be-BY"/>
        </w:rPr>
        <w:t>•</w:t>
      </w:r>
      <w:r w:rsidRPr="00655D51">
        <w:rPr>
          <w:sz w:val="28"/>
          <w:szCs w:val="28"/>
        </w:rPr>
        <w:t> </w:t>
      </w:r>
      <w:r w:rsidRPr="00960CA5">
        <w:rPr>
          <w:sz w:val="28"/>
          <w:szCs w:val="28"/>
          <w:lang w:val="be-BY"/>
        </w:rPr>
        <w:t xml:space="preserve"> п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каза</w:t>
      </w:r>
      <w:r w:rsidRPr="00655D51">
        <w:rPr>
          <w:sz w:val="28"/>
          <w:szCs w:val="28"/>
          <w:lang w:val="be-BY"/>
        </w:rPr>
        <w:t>ц</w:t>
      </w:r>
      <w:r w:rsidRPr="00960CA5">
        <w:rPr>
          <w:sz w:val="28"/>
          <w:szCs w:val="28"/>
          <w:lang w:val="be-BY"/>
        </w:rPr>
        <w:t>ь п</w:t>
      </w:r>
      <w:r w:rsidRPr="00655D51">
        <w:rPr>
          <w:sz w:val="28"/>
          <w:szCs w:val="28"/>
          <w:lang w:val="be-BY"/>
        </w:rPr>
        <w:t>омнікі</w:t>
      </w:r>
      <w:r w:rsidRPr="00960CA5">
        <w:rPr>
          <w:sz w:val="28"/>
          <w:szCs w:val="28"/>
          <w:lang w:val="be-BY"/>
        </w:rPr>
        <w:t xml:space="preserve"> </w:t>
      </w:r>
      <w:r w:rsidRPr="00655D51">
        <w:rPr>
          <w:sz w:val="28"/>
          <w:szCs w:val="28"/>
          <w:lang w:val="be-BY"/>
        </w:rPr>
        <w:t>гі</w:t>
      </w:r>
      <w:r w:rsidRPr="00960CA5">
        <w:rPr>
          <w:sz w:val="28"/>
          <w:szCs w:val="28"/>
          <w:lang w:val="be-BY"/>
        </w:rPr>
        <w:t>стор</w:t>
      </w:r>
      <w:r w:rsidRPr="00655D51">
        <w:rPr>
          <w:sz w:val="28"/>
          <w:szCs w:val="28"/>
          <w:lang w:val="be-BY"/>
        </w:rPr>
        <w:t>ыі</w:t>
      </w:r>
      <w:r w:rsidRPr="00960CA5">
        <w:rPr>
          <w:sz w:val="28"/>
          <w:szCs w:val="28"/>
          <w:lang w:val="be-BY"/>
        </w:rPr>
        <w:t xml:space="preserve"> </w:t>
      </w:r>
      <w:r w:rsidRPr="00655D51">
        <w:rPr>
          <w:sz w:val="28"/>
          <w:szCs w:val="28"/>
          <w:lang w:val="be-BY"/>
        </w:rPr>
        <w:t>і</w:t>
      </w:r>
      <w:r w:rsidRPr="00960CA5">
        <w:rPr>
          <w:sz w:val="28"/>
          <w:szCs w:val="28"/>
          <w:lang w:val="be-BY"/>
        </w:rPr>
        <w:t xml:space="preserve"> арх</w:t>
      </w:r>
      <w:r w:rsidRPr="00655D51">
        <w:rPr>
          <w:sz w:val="28"/>
          <w:szCs w:val="28"/>
          <w:lang w:val="be-BY"/>
        </w:rPr>
        <w:t>і</w:t>
      </w:r>
      <w:r w:rsidRPr="00960CA5">
        <w:rPr>
          <w:sz w:val="28"/>
          <w:szCs w:val="28"/>
          <w:lang w:val="be-BY"/>
        </w:rPr>
        <w:t>т</w:t>
      </w:r>
      <w:r w:rsidRPr="00655D51">
        <w:rPr>
          <w:sz w:val="28"/>
          <w:szCs w:val="28"/>
          <w:lang w:val="be-BY"/>
        </w:rPr>
        <w:t>э</w:t>
      </w:r>
      <w:r w:rsidRPr="00960CA5">
        <w:rPr>
          <w:sz w:val="28"/>
          <w:szCs w:val="28"/>
          <w:lang w:val="be-BY"/>
        </w:rPr>
        <w:t xml:space="preserve">ктуры, </w:t>
      </w:r>
      <w:r w:rsidRPr="00655D51">
        <w:rPr>
          <w:sz w:val="28"/>
          <w:szCs w:val="28"/>
          <w:lang w:val="be-BY"/>
        </w:rPr>
        <w:t xml:space="preserve">размешчаныя </w:t>
      </w:r>
      <w:r w:rsidRPr="00960CA5">
        <w:rPr>
          <w:sz w:val="28"/>
          <w:szCs w:val="28"/>
          <w:lang w:val="be-BY"/>
        </w:rPr>
        <w:t>на маршру</w:t>
      </w:r>
      <w:r w:rsidRPr="00655D51">
        <w:rPr>
          <w:sz w:val="28"/>
          <w:szCs w:val="28"/>
          <w:lang w:val="be-BY"/>
        </w:rPr>
        <w:t>ц</w:t>
      </w:r>
      <w:r w:rsidRPr="00960CA5">
        <w:rPr>
          <w:sz w:val="28"/>
          <w:szCs w:val="28"/>
          <w:lang w:val="be-BY"/>
        </w:rPr>
        <w:t>е экскурс</w:t>
      </w:r>
      <w:r w:rsidRPr="00655D51">
        <w:rPr>
          <w:sz w:val="28"/>
          <w:szCs w:val="28"/>
          <w:lang w:val="be-BY"/>
        </w:rPr>
        <w:t>іі</w:t>
      </w:r>
      <w:r w:rsidRPr="00960CA5">
        <w:rPr>
          <w:sz w:val="28"/>
          <w:szCs w:val="28"/>
          <w:lang w:val="be-BY"/>
        </w:rPr>
        <w:t xml:space="preserve">; </w:t>
      </w:r>
    </w:p>
    <w:p w14:paraId="275ECE51" w14:textId="77777777" w:rsidR="00937D8F" w:rsidRPr="00655D51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960CA5">
        <w:rPr>
          <w:sz w:val="28"/>
          <w:szCs w:val="28"/>
          <w:lang w:val="be-BY"/>
        </w:rPr>
        <w:t>•</w:t>
      </w:r>
      <w:r w:rsidRPr="00655D51">
        <w:rPr>
          <w:sz w:val="28"/>
          <w:szCs w:val="28"/>
        </w:rPr>
        <w:t> </w:t>
      </w:r>
      <w:r w:rsidRPr="00960CA5">
        <w:rPr>
          <w:sz w:val="28"/>
          <w:szCs w:val="28"/>
          <w:lang w:val="be-BY"/>
        </w:rPr>
        <w:t xml:space="preserve"> пр</w:t>
      </w:r>
      <w:r w:rsidRPr="00655D51">
        <w:rPr>
          <w:sz w:val="28"/>
          <w:szCs w:val="28"/>
          <w:lang w:val="be-BY"/>
        </w:rPr>
        <w:t>а</w:t>
      </w:r>
      <w:r w:rsidRPr="00960CA5">
        <w:rPr>
          <w:sz w:val="28"/>
          <w:szCs w:val="28"/>
          <w:lang w:val="be-BY"/>
        </w:rPr>
        <w:t>дставіць</w:t>
      </w:r>
      <w:r w:rsidRPr="00655D51">
        <w:rPr>
          <w:sz w:val="28"/>
          <w:szCs w:val="28"/>
          <w:lang w:val="be-BY"/>
        </w:rPr>
        <w:t xml:space="preserve"> лёсы знакамітых асобаў</w:t>
      </w:r>
      <w:r w:rsidRPr="00960CA5">
        <w:rPr>
          <w:sz w:val="28"/>
          <w:szCs w:val="28"/>
          <w:lang w:val="be-BY"/>
        </w:rPr>
        <w:t xml:space="preserve">, </w:t>
      </w:r>
      <w:r w:rsidRPr="00655D51">
        <w:rPr>
          <w:sz w:val="28"/>
          <w:szCs w:val="28"/>
          <w:lang w:val="be-BY"/>
        </w:rPr>
        <w:t>біяграфіі якіх звязаныя з Валожыншчынай;</w:t>
      </w:r>
    </w:p>
    <w:p w14:paraId="7B1DCA92" w14:textId="77777777" w:rsidR="00937D8F" w:rsidRPr="00655D51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655D51">
        <w:rPr>
          <w:sz w:val="28"/>
          <w:szCs w:val="28"/>
        </w:rPr>
        <w:t xml:space="preserve">•  </w:t>
      </w:r>
      <w:proofErr w:type="spellStart"/>
      <w:r w:rsidRPr="00655D51">
        <w:rPr>
          <w:sz w:val="28"/>
          <w:szCs w:val="28"/>
        </w:rPr>
        <w:t>пр</w:t>
      </w:r>
      <w:proofErr w:type="spellEnd"/>
      <w:r w:rsidRPr="00655D51">
        <w:rPr>
          <w:sz w:val="28"/>
          <w:szCs w:val="28"/>
          <w:lang w:val="be-BY"/>
        </w:rPr>
        <w:t>а</w:t>
      </w:r>
      <w:proofErr w:type="spellStart"/>
      <w:r w:rsidRPr="00655D51">
        <w:rPr>
          <w:sz w:val="28"/>
          <w:szCs w:val="28"/>
        </w:rPr>
        <w:t>буд</w:t>
      </w:r>
      <w:proofErr w:type="spellEnd"/>
      <w:r w:rsidRPr="00655D51">
        <w:rPr>
          <w:sz w:val="28"/>
          <w:szCs w:val="28"/>
          <w:lang w:val="be-BY"/>
        </w:rPr>
        <w:t>зіц</w:t>
      </w:r>
      <w:r w:rsidRPr="00655D51">
        <w:rPr>
          <w:sz w:val="28"/>
          <w:szCs w:val="28"/>
        </w:rPr>
        <w:t>ь у экскурсант</w:t>
      </w:r>
      <w:r w:rsidRPr="00655D51">
        <w:rPr>
          <w:sz w:val="28"/>
          <w:szCs w:val="28"/>
          <w:lang w:val="be-BY"/>
        </w:rPr>
        <w:t>аў</w:t>
      </w:r>
      <w:r w:rsidRPr="00655D51">
        <w:rPr>
          <w:sz w:val="28"/>
          <w:szCs w:val="28"/>
        </w:rPr>
        <w:t xml:space="preserve"> </w:t>
      </w:r>
      <w:r w:rsidRPr="00655D51">
        <w:rPr>
          <w:sz w:val="28"/>
          <w:szCs w:val="28"/>
          <w:lang w:val="be-BY"/>
        </w:rPr>
        <w:t xml:space="preserve">цікавасць да </w:t>
      </w:r>
      <w:proofErr w:type="spellStart"/>
      <w:r w:rsidRPr="00655D51">
        <w:rPr>
          <w:sz w:val="28"/>
          <w:szCs w:val="28"/>
        </w:rPr>
        <w:t>кра</w:t>
      </w:r>
      <w:proofErr w:type="spellEnd"/>
      <w:r w:rsidRPr="00655D51">
        <w:rPr>
          <w:sz w:val="28"/>
          <w:szCs w:val="28"/>
          <w:lang w:val="be-BY"/>
        </w:rPr>
        <w:t>язнаўства.</w:t>
      </w:r>
    </w:p>
    <w:p w14:paraId="40F143E1" w14:textId="77777777" w:rsidR="00937D8F" w:rsidRPr="00655D51" w:rsidRDefault="00937D8F" w:rsidP="00937D8F">
      <w:pPr>
        <w:spacing w:before="100" w:beforeAutospacing="1" w:after="100" w:afterAutospacing="1"/>
        <w:jc w:val="both"/>
        <w:rPr>
          <w:b/>
          <w:bCs/>
          <w:sz w:val="28"/>
          <w:szCs w:val="28"/>
          <w:lang w:val="be-BY"/>
        </w:rPr>
      </w:pPr>
    </w:p>
    <w:p w14:paraId="02C5E223" w14:textId="77777777" w:rsidR="00937D8F" w:rsidRPr="00FD7858" w:rsidRDefault="00937D8F" w:rsidP="00937D8F">
      <w:pPr>
        <w:spacing w:before="100" w:beforeAutospacing="1" w:after="100" w:afterAutospacing="1"/>
        <w:jc w:val="both"/>
        <w:rPr>
          <w:sz w:val="28"/>
          <w:szCs w:val="28"/>
          <w:lang w:val="be-BY"/>
        </w:rPr>
      </w:pPr>
      <w:r w:rsidRPr="00FD7858">
        <w:rPr>
          <w:b/>
          <w:bCs/>
          <w:sz w:val="28"/>
          <w:szCs w:val="28"/>
          <w:lang w:val="be-BY"/>
        </w:rPr>
        <w:t>Маршрут экскурс</w:t>
      </w:r>
      <w:r w:rsidRPr="00655D51">
        <w:rPr>
          <w:b/>
          <w:bCs/>
          <w:sz w:val="28"/>
          <w:szCs w:val="28"/>
          <w:lang w:val="be-BY"/>
        </w:rPr>
        <w:t>іі</w:t>
      </w:r>
      <w:r w:rsidRPr="00FD7858">
        <w:rPr>
          <w:b/>
          <w:bCs/>
          <w:sz w:val="28"/>
          <w:szCs w:val="28"/>
          <w:lang w:val="be-BY"/>
        </w:rPr>
        <w:t xml:space="preserve">: </w:t>
      </w:r>
    </w:p>
    <w:p w14:paraId="7C81128E" w14:textId="77777777" w:rsidR="00937D8F" w:rsidRDefault="00937D8F" w:rsidP="00937D8F">
      <w:pPr>
        <w:pStyle w:val="af2"/>
        <w:rPr>
          <w:b/>
          <w:lang w:val="be-BY"/>
        </w:rPr>
      </w:pPr>
      <w:r w:rsidRPr="00FD7858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Pr="00655D51">
        <w:rPr>
          <w:rFonts w:ascii="Times New Roman" w:hAnsi="Times New Roman" w:cs="Times New Roman"/>
          <w:sz w:val="28"/>
          <w:szCs w:val="28"/>
        </w:rPr>
        <w:t> 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 xml:space="preserve"> Рак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Кіявец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655D51">
        <w:rPr>
          <w:rFonts w:ascii="Times New Roman" w:hAnsi="Times New Roman" w:cs="Times New Roman"/>
          <w:sz w:val="28"/>
          <w:szCs w:val="28"/>
        </w:rPr>
        <w:t> 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Паднев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(Пральнікі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 xml:space="preserve"> — Паднев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Малая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Лю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 -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рша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лож</w:t>
      </w:r>
      <w:r w:rsidRPr="00655D5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D7858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Забрэззе – Гародзькі </w:t>
      </w:r>
    </w:p>
    <w:p w14:paraId="7EB1DA7B" w14:textId="77777777" w:rsidR="00937D8F" w:rsidRPr="00BB76B1" w:rsidRDefault="00937D8F" w:rsidP="00937D8F">
      <w:pPr>
        <w:spacing w:line="288" w:lineRule="auto"/>
        <w:rPr>
          <w:b/>
          <w:sz w:val="28"/>
          <w:szCs w:val="28"/>
          <w:lang w:val="be-BY"/>
        </w:rPr>
      </w:pPr>
    </w:p>
    <w:p w14:paraId="08178C0F" w14:textId="77777777" w:rsidR="00937D8F" w:rsidRPr="00BB76B1" w:rsidRDefault="00937D8F" w:rsidP="00937D8F">
      <w:pPr>
        <w:spacing w:line="288" w:lineRule="auto"/>
        <w:rPr>
          <w:b/>
          <w:sz w:val="28"/>
          <w:szCs w:val="28"/>
        </w:rPr>
      </w:pPr>
      <w:r w:rsidRPr="00BB76B1">
        <w:rPr>
          <w:b/>
          <w:sz w:val="28"/>
          <w:szCs w:val="28"/>
          <w:lang w:val="be-BY"/>
        </w:rPr>
        <w:t>Агульныя метадычныя ўказанні</w:t>
      </w:r>
      <w:r w:rsidRPr="00BB76B1">
        <w:rPr>
          <w:b/>
          <w:sz w:val="28"/>
          <w:szCs w:val="28"/>
        </w:rPr>
        <w:t>:</w:t>
      </w:r>
    </w:p>
    <w:p w14:paraId="0A64DA2B" w14:textId="77777777" w:rsidR="00937D8F" w:rsidRPr="00BB76B1" w:rsidRDefault="00937D8F" w:rsidP="00937D8F">
      <w:pPr>
        <w:spacing w:line="288" w:lineRule="auto"/>
        <w:rPr>
          <w:sz w:val="28"/>
          <w:szCs w:val="28"/>
        </w:rPr>
      </w:pPr>
    </w:p>
    <w:p w14:paraId="5A12585F" w14:textId="77777777" w:rsidR="00937D8F" w:rsidRPr="00BB76B1" w:rsidRDefault="00937D8F" w:rsidP="00937D8F">
      <w:pPr>
        <w:numPr>
          <w:ilvl w:val="0"/>
          <w:numId w:val="10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 xml:space="preserve">Экскурсавод павінен мець вялікі запас ведаў па тэме экскурсіі  і па гісторыі рэгіёна; </w:t>
      </w:r>
    </w:p>
    <w:p w14:paraId="0CD5098F" w14:textId="77777777" w:rsidR="00937D8F" w:rsidRPr="00BB76B1" w:rsidRDefault="00937D8F" w:rsidP="00937D8F">
      <w:pPr>
        <w:numPr>
          <w:ilvl w:val="0"/>
          <w:numId w:val="10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>Агульны матэрыял не павінен пераважаць над мясцовым;</w:t>
      </w:r>
    </w:p>
    <w:p w14:paraId="63DC6CA4" w14:textId="77777777" w:rsidR="00937D8F" w:rsidRPr="00BB76B1" w:rsidRDefault="00937D8F" w:rsidP="00937D8F">
      <w:pPr>
        <w:numPr>
          <w:ilvl w:val="0"/>
          <w:numId w:val="10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 xml:space="preserve">Сачыць за чаргаваннем працяглага і кароткага расповядаў; </w:t>
      </w:r>
    </w:p>
    <w:p w14:paraId="1A40CA8A" w14:textId="77777777" w:rsidR="00937D8F" w:rsidRPr="00BB76B1" w:rsidRDefault="00937D8F" w:rsidP="00937D8F">
      <w:pPr>
        <w:numPr>
          <w:ilvl w:val="0"/>
          <w:numId w:val="10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>Памятаць аб псіхалагічнай і фізічнай стомленасці экскурсантаў і не запаўняць інфармацыяй увесь час у дарозе.</w:t>
      </w:r>
    </w:p>
    <w:p w14:paraId="42A6C662" w14:textId="77777777" w:rsidR="00937D8F" w:rsidRPr="00BB76B1" w:rsidRDefault="00937D8F" w:rsidP="00937D8F">
      <w:pPr>
        <w:spacing w:line="288" w:lineRule="auto"/>
        <w:rPr>
          <w:b/>
          <w:sz w:val="28"/>
          <w:szCs w:val="28"/>
          <w:lang w:val="be-BY"/>
        </w:rPr>
      </w:pPr>
    </w:p>
    <w:p w14:paraId="13156490" w14:textId="77777777" w:rsidR="00937D8F" w:rsidRPr="00BB76B1" w:rsidRDefault="00937D8F" w:rsidP="00937D8F">
      <w:pPr>
        <w:spacing w:line="288" w:lineRule="auto"/>
        <w:rPr>
          <w:sz w:val="28"/>
          <w:szCs w:val="28"/>
          <w:u w:val="single"/>
        </w:rPr>
      </w:pPr>
      <w:r w:rsidRPr="00BB76B1">
        <w:rPr>
          <w:b/>
          <w:sz w:val="28"/>
          <w:szCs w:val="28"/>
          <w:lang w:val="be-BY"/>
        </w:rPr>
        <w:t>Агульныя арганізацыйныя ўказанні:</w:t>
      </w:r>
      <w:r w:rsidRPr="00BB76B1">
        <w:rPr>
          <w:sz w:val="28"/>
          <w:szCs w:val="28"/>
          <w:u w:val="single"/>
        </w:rPr>
        <w:t xml:space="preserve"> </w:t>
      </w:r>
    </w:p>
    <w:p w14:paraId="36BF9C50" w14:textId="77777777" w:rsidR="00937D8F" w:rsidRPr="00BB76B1" w:rsidRDefault="00937D8F" w:rsidP="00937D8F">
      <w:pPr>
        <w:numPr>
          <w:ilvl w:val="0"/>
          <w:numId w:val="7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 xml:space="preserve">Падчас прыпынкаў папярэджваць аб руху транспарту па дарозе і сачыць за бяспекай групы: дакладна ўказваць месца збору, месца і час адпраўлення, даваць час на набыццё сувеніраў. </w:t>
      </w:r>
    </w:p>
    <w:p w14:paraId="6FDC8526" w14:textId="77777777" w:rsidR="00937D8F" w:rsidRPr="00BB76B1" w:rsidRDefault="00937D8F" w:rsidP="00937D8F">
      <w:pPr>
        <w:spacing w:line="288" w:lineRule="auto"/>
        <w:ind w:left="360"/>
        <w:rPr>
          <w:sz w:val="28"/>
          <w:szCs w:val="28"/>
        </w:rPr>
      </w:pPr>
    </w:p>
    <w:p w14:paraId="6716A845" w14:textId="77777777" w:rsidR="00937D8F" w:rsidRPr="00BB76B1" w:rsidRDefault="00937D8F" w:rsidP="00937D8F">
      <w:pPr>
        <w:spacing w:line="288" w:lineRule="auto"/>
        <w:rPr>
          <w:sz w:val="28"/>
          <w:szCs w:val="28"/>
          <w:u w:val="single"/>
        </w:rPr>
      </w:pPr>
      <w:r w:rsidRPr="00BB76B1">
        <w:rPr>
          <w:b/>
          <w:sz w:val="28"/>
          <w:szCs w:val="28"/>
          <w:lang w:val="be-BY"/>
        </w:rPr>
        <w:lastRenderedPageBreak/>
        <w:t>Уступ да</w:t>
      </w:r>
      <w:r w:rsidRPr="00BB76B1">
        <w:rPr>
          <w:b/>
          <w:sz w:val="28"/>
          <w:szCs w:val="28"/>
        </w:rPr>
        <w:t xml:space="preserve"> экскурс</w:t>
      </w:r>
      <w:r w:rsidRPr="00BB76B1">
        <w:rPr>
          <w:b/>
          <w:sz w:val="28"/>
          <w:szCs w:val="28"/>
          <w:lang w:val="be-BY"/>
        </w:rPr>
        <w:t>іі</w:t>
      </w:r>
      <w:r w:rsidRPr="00BB76B1">
        <w:rPr>
          <w:sz w:val="28"/>
          <w:szCs w:val="28"/>
        </w:rPr>
        <w:t>:</w:t>
      </w:r>
    </w:p>
    <w:p w14:paraId="6B423B3A" w14:textId="77777777" w:rsidR="00937D8F" w:rsidRPr="00BB76B1" w:rsidRDefault="00937D8F" w:rsidP="00937D8F">
      <w:pPr>
        <w:spacing w:line="288" w:lineRule="auto"/>
        <w:rPr>
          <w:sz w:val="28"/>
          <w:szCs w:val="28"/>
          <w:u w:val="single"/>
        </w:rPr>
      </w:pPr>
    </w:p>
    <w:p w14:paraId="66E709F1" w14:textId="77777777" w:rsidR="00937D8F" w:rsidRPr="00BB76B1" w:rsidRDefault="00937D8F" w:rsidP="00937D8F">
      <w:pPr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>Уступ да экскурсіі даваць пасля арганізайцыйных пытанняў;</w:t>
      </w:r>
    </w:p>
    <w:p w14:paraId="487555B7" w14:textId="77777777" w:rsidR="00937D8F" w:rsidRPr="00BB76B1" w:rsidRDefault="00937D8F" w:rsidP="00937D8F">
      <w:pPr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u w:val="single"/>
          <w:lang w:val="be-BY"/>
        </w:rPr>
        <w:t xml:space="preserve">У арганізацыйнай частцы </w:t>
      </w:r>
      <w:r w:rsidRPr="00BB76B1">
        <w:rPr>
          <w:sz w:val="28"/>
          <w:szCs w:val="28"/>
          <w:lang w:val="be-BY"/>
        </w:rPr>
        <w:t xml:space="preserve">пасля знаёмства з групай назваць сваё імя, прозвішча, імя па бацьку, пры неабходнасці абумовіць арганізацыйныя пытанні; </w:t>
      </w:r>
    </w:p>
    <w:p w14:paraId="58662E49" w14:textId="77777777" w:rsidR="00937D8F" w:rsidRPr="00BB76B1" w:rsidRDefault="00937D8F" w:rsidP="00937D8F">
      <w:pPr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lang w:val="be-BY"/>
        </w:rPr>
        <w:t>Правесці інструктаж па тэхніцы бяспекі на маршруце.</w:t>
      </w:r>
    </w:p>
    <w:p w14:paraId="630A9A6F" w14:textId="77777777" w:rsidR="00937D8F" w:rsidRPr="00BB76B1" w:rsidRDefault="00937D8F" w:rsidP="00937D8F">
      <w:pPr>
        <w:numPr>
          <w:ilvl w:val="0"/>
          <w:numId w:val="8"/>
        </w:numPr>
        <w:spacing w:after="0" w:line="288" w:lineRule="auto"/>
        <w:rPr>
          <w:sz w:val="28"/>
          <w:szCs w:val="28"/>
        </w:rPr>
      </w:pPr>
      <w:r w:rsidRPr="00BB76B1">
        <w:rPr>
          <w:sz w:val="28"/>
          <w:szCs w:val="28"/>
          <w:u w:val="single"/>
          <w:lang w:val="be-BY"/>
        </w:rPr>
        <w:t xml:space="preserve">У інфармацыйнай частцы </w:t>
      </w:r>
      <w:r w:rsidRPr="00BB76B1">
        <w:rPr>
          <w:sz w:val="28"/>
          <w:szCs w:val="28"/>
        </w:rPr>
        <w:t>да</w:t>
      </w:r>
      <w:r w:rsidRPr="00BB76B1">
        <w:rPr>
          <w:sz w:val="28"/>
          <w:szCs w:val="28"/>
          <w:lang w:val="be-BY"/>
        </w:rPr>
        <w:t>ць кароткія звесткі па тэме экскурсіі, узгадаць 2-3 найбольш цікавых аб’екты.</w:t>
      </w:r>
      <w:r w:rsidRPr="00BB76B1">
        <w:rPr>
          <w:sz w:val="28"/>
          <w:szCs w:val="28"/>
        </w:rPr>
        <w:t xml:space="preserve"> </w:t>
      </w:r>
    </w:p>
    <w:p w14:paraId="28D36E17" w14:textId="77777777" w:rsidR="00937D8F" w:rsidRPr="00BB76B1" w:rsidRDefault="00937D8F" w:rsidP="00937D8F">
      <w:pPr>
        <w:spacing w:line="288" w:lineRule="auto"/>
        <w:rPr>
          <w:sz w:val="28"/>
          <w:szCs w:val="28"/>
        </w:rPr>
      </w:pPr>
    </w:p>
    <w:p w14:paraId="5233330F" w14:textId="77777777" w:rsidR="00937D8F" w:rsidRDefault="00937D8F" w:rsidP="00937D8F">
      <w:pPr>
        <w:spacing w:line="288" w:lineRule="auto"/>
        <w:rPr>
          <w:b/>
          <w:sz w:val="28"/>
          <w:szCs w:val="28"/>
        </w:rPr>
      </w:pPr>
    </w:p>
    <w:p w14:paraId="113AA3F7" w14:textId="77777777" w:rsidR="00937D8F" w:rsidRPr="00960CA5" w:rsidRDefault="00937D8F" w:rsidP="00937D8F">
      <w:pPr>
        <w:spacing w:line="288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e-BY"/>
        </w:rPr>
        <w:t>Мапа маршрута Ракаў-Валожын</w:t>
      </w:r>
      <w:r>
        <w:rPr>
          <w:b/>
          <w:sz w:val="28"/>
          <w:szCs w:val="28"/>
          <w:lang w:val="en-US"/>
        </w:rPr>
        <w:t>:</w:t>
      </w:r>
    </w:p>
    <w:p w14:paraId="11B0E239" w14:textId="77777777" w:rsidR="00937D8F" w:rsidRDefault="00937D8F" w:rsidP="00937D8F">
      <w:pPr>
        <w:spacing w:line="288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8B3E01" wp14:editId="4ED67FAF">
            <wp:extent cx="8887560" cy="4193628"/>
            <wp:effectExtent l="19050" t="0" r="87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181" cy="419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34D9E" w14:textId="77777777" w:rsidR="00937D8F" w:rsidRDefault="00937D8F" w:rsidP="00937D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2586FB" w14:textId="77777777" w:rsidR="00937D8F" w:rsidRPr="00BB76B1" w:rsidRDefault="00937D8F" w:rsidP="00937D8F">
      <w:pPr>
        <w:spacing w:line="288" w:lineRule="auto"/>
        <w:rPr>
          <w:b/>
          <w:sz w:val="28"/>
          <w:szCs w:val="28"/>
        </w:rPr>
      </w:pPr>
      <w:proofErr w:type="gramStart"/>
      <w:r w:rsidRPr="00BB76B1">
        <w:rPr>
          <w:b/>
          <w:sz w:val="28"/>
          <w:szCs w:val="28"/>
        </w:rPr>
        <w:lastRenderedPageBreak/>
        <w:t>За</w:t>
      </w:r>
      <w:proofErr w:type="gramEnd"/>
      <w:r w:rsidRPr="00BB76B1">
        <w:rPr>
          <w:b/>
          <w:sz w:val="28"/>
          <w:szCs w:val="28"/>
          <w:lang w:val="be-BY"/>
        </w:rPr>
        <w:t>ў</w:t>
      </w:r>
      <w:proofErr w:type="gramStart"/>
      <w:r w:rsidRPr="00BB76B1">
        <w:rPr>
          <w:b/>
          <w:sz w:val="28"/>
          <w:szCs w:val="28"/>
          <w:lang w:val="be-BY"/>
        </w:rPr>
        <w:t>ваг</w:t>
      </w:r>
      <w:proofErr w:type="gramEnd"/>
      <w:r w:rsidRPr="00BB76B1">
        <w:rPr>
          <w:b/>
          <w:sz w:val="28"/>
          <w:szCs w:val="28"/>
          <w:lang w:val="be-BY"/>
        </w:rPr>
        <w:t xml:space="preserve">і </w:t>
      </w:r>
      <w:r>
        <w:rPr>
          <w:b/>
          <w:sz w:val="28"/>
          <w:szCs w:val="28"/>
          <w:lang w:val="be-BY"/>
        </w:rPr>
        <w:t xml:space="preserve"> </w:t>
      </w:r>
      <w:r w:rsidRPr="00BB76B1">
        <w:rPr>
          <w:b/>
          <w:sz w:val="28"/>
          <w:szCs w:val="28"/>
          <w:lang w:val="be-BY"/>
        </w:rPr>
        <w:t>да графічнай часткі</w:t>
      </w:r>
      <w:r w:rsidRPr="00BB76B1">
        <w:rPr>
          <w:b/>
          <w:sz w:val="28"/>
          <w:szCs w:val="28"/>
        </w:rPr>
        <w:t>:</w:t>
      </w:r>
    </w:p>
    <w:p w14:paraId="2AB82A32" w14:textId="77777777" w:rsidR="00937D8F" w:rsidRPr="00BB76B1" w:rsidRDefault="00937D8F" w:rsidP="00937D8F">
      <w:pPr>
        <w:spacing w:line="288" w:lineRule="auto"/>
        <w:rPr>
          <w:b/>
          <w:sz w:val="28"/>
          <w:szCs w:val="28"/>
        </w:rPr>
      </w:pPr>
    </w:p>
    <w:p w14:paraId="76377FED" w14:textId="77777777" w:rsidR="00937D8F" w:rsidRPr="00960CA5" w:rsidRDefault="00937D8F" w:rsidP="00937D8F">
      <w:pPr>
        <w:numPr>
          <w:ilvl w:val="0"/>
          <w:numId w:val="9"/>
        </w:numPr>
        <w:spacing w:after="0" w:line="288" w:lineRule="auto"/>
        <w:rPr>
          <w:sz w:val="28"/>
          <w:szCs w:val="28"/>
          <w:lang w:val="be-BY"/>
        </w:rPr>
      </w:pPr>
      <w:r w:rsidRPr="00960CA5">
        <w:rPr>
          <w:sz w:val="28"/>
          <w:szCs w:val="28"/>
          <w:lang w:val="be-BY"/>
        </w:rPr>
        <w:t>Час у графічнай частцы разлічаны прыкладна і не ўключае час пераезда паміж аб’ектамі</w:t>
      </w:r>
      <w:r w:rsidRPr="00960CA5">
        <w:rPr>
          <w:sz w:val="28"/>
          <w:szCs w:val="28"/>
        </w:rPr>
        <w:t>.</w:t>
      </w:r>
    </w:p>
    <w:p w14:paraId="4A33970A" w14:textId="77777777" w:rsidR="00937D8F" w:rsidRPr="00BB76B1" w:rsidRDefault="00937D8F" w:rsidP="00937D8F">
      <w:pPr>
        <w:rPr>
          <w:sz w:val="28"/>
          <w:szCs w:val="28"/>
          <w:lang w:val="be-BY"/>
        </w:rPr>
      </w:pPr>
    </w:p>
    <w:p w14:paraId="383642DC" w14:textId="77777777" w:rsidR="00937D8F" w:rsidRPr="00BB76B1" w:rsidRDefault="00937D8F" w:rsidP="00937D8F">
      <w:pPr>
        <w:rPr>
          <w:sz w:val="28"/>
          <w:szCs w:val="28"/>
          <w:lang w:val="be-BY"/>
        </w:rPr>
      </w:pP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86"/>
        <w:gridCol w:w="1833"/>
        <w:gridCol w:w="960"/>
        <w:gridCol w:w="3211"/>
        <w:gridCol w:w="2176"/>
        <w:gridCol w:w="3019"/>
      </w:tblGrid>
      <w:tr w:rsidR="00937D8F" w:rsidRPr="00BB76B1" w14:paraId="0BB2097D" w14:textId="77777777" w:rsidTr="0038517C">
        <w:trPr>
          <w:cantSplit/>
          <w:trHeight w:val="456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BECD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</w:rPr>
            </w:pPr>
            <w:r w:rsidRPr="00BB76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7FE3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F0E5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5B54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930F" w14:textId="77777777" w:rsidR="00937D8F" w:rsidRPr="00BB76B1" w:rsidRDefault="00937D8F" w:rsidP="0038517C">
            <w:pPr>
              <w:ind w:left="146" w:hanging="146"/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95DE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B4350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</w:rPr>
            </w:pPr>
            <w:r w:rsidRPr="00BB76B1">
              <w:rPr>
                <w:b/>
                <w:sz w:val="28"/>
                <w:szCs w:val="28"/>
              </w:rPr>
              <w:t>7</w:t>
            </w:r>
          </w:p>
        </w:tc>
      </w:tr>
      <w:tr w:rsidR="00937D8F" w:rsidRPr="00BB76B1" w14:paraId="7059A71F" w14:textId="77777777" w:rsidTr="0038517C">
        <w:trPr>
          <w:cantSplit/>
          <w:trHeight w:val="1236"/>
        </w:trPr>
        <w:tc>
          <w:tcPr>
            <w:tcW w:w="536" w:type="pct"/>
            <w:vAlign w:val="center"/>
          </w:tcPr>
          <w:p w14:paraId="4822C771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</w:rPr>
              <w:t>Маршрут экскурс</w:t>
            </w:r>
            <w:r w:rsidRPr="00BB76B1">
              <w:rPr>
                <w:b/>
                <w:sz w:val="28"/>
                <w:szCs w:val="28"/>
                <w:lang w:val="be-BY"/>
              </w:rPr>
              <w:t>іі</w:t>
            </w:r>
          </w:p>
        </w:tc>
        <w:tc>
          <w:tcPr>
            <w:tcW w:w="614" w:type="pct"/>
            <w:vAlign w:val="center"/>
          </w:tcPr>
          <w:p w14:paraId="794A1B61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Месцы прыпынкаў</w:t>
            </w:r>
          </w:p>
        </w:tc>
        <w:tc>
          <w:tcPr>
            <w:tcW w:w="630" w:type="pct"/>
            <w:vAlign w:val="center"/>
          </w:tcPr>
          <w:p w14:paraId="2B095692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Аб’екты паказа</w:t>
            </w:r>
          </w:p>
        </w:tc>
        <w:tc>
          <w:tcPr>
            <w:tcW w:w="330" w:type="pct"/>
            <w:vAlign w:val="center"/>
          </w:tcPr>
          <w:p w14:paraId="204ADC1C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Час</w:t>
            </w:r>
          </w:p>
          <w:p w14:paraId="72EAD312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</w:rPr>
            </w:pPr>
            <w:r w:rsidRPr="00BB76B1">
              <w:rPr>
                <w:b/>
                <w:sz w:val="28"/>
                <w:szCs w:val="28"/>
              </w:rPr>
              <w:t>(</w:t>
            </w:r>
            <w:r w:rsidRPr="00BB76B1">
              <w:rPr>
                <w:b/>
                <w:sz w:val="28"/>
                <w:szCs w:val="28"/>
                <w:lang w:val="be-BY"/>
              </w:rPr>
              <w:t>хв.</w:t>
            </w:r>
            <w:r w:rsidRPr="00BB76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04" w:type="pct"/>
            <w:vAlign w:val="center"/>
          </w:tcPr>
          <w:p w14:paraId="35B03C85" w14:textId="77777777" w:rsidR="00937D8F" w:rsidRPr="00BB76B1" w:rsidRDefault="00937D8F" w:rsidP="0038517C">
            <w:pPr>
              <w:ind w:left="146" w:hanging="146"/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Асноўны змест экскурсіі</w:t>
            </w:r>
            <w:r w:rsidRPr="00BB76B1">
              <w:rPr>
                <w:b/>
                <w:sz w:val="28"/>
                <w:szCs w:val="28"/>
              </w:rPr>
              <w:t xml:space="preserve">. </w:t>
            </w:r>
            <w:r w:rsidRPr="00BB76B1">
              <w:rPr>
                <w:b/>
                <w:sz w:val="28"/>
                <w:szCs w:val="28"/>
                <w:lang w:val="be-BY"/>
              </w:rPr>
              <w:t>Пералік падтэм і пытанняў</w:t>
            </w:r>
          </w:p>
        </w:tc>
        <w:tc>
          <w:tcPr>
            <w:tcW w:w="748" w:type="pct"/>
            <w:vAlign w:val="center"/>
          </w:tcPr>
          <w:p w14:paraId="450E9235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B76B1">
              <w:rPr>
                <w:b/>
                <w:sz w:val="28"/>
                <w:szCs w:val="28"/>
                <w:lang w:val="be-BY"/>
              </w:rPr>
              <w:t>Арганізацыйныя</w:t>
            </w:r>
            <w:r w:rsidRPr="00BB76B1">
              <w:rPr>
                <w:b/>
                <w:sz w:val="28"/>
                <w:szCs w:val="28"/>
              </w:rPr>
              <w:t xml:space="preserve"> </w:t>
            </w:r>
            <w:r w:rsidRPr="00BB76B1">
              <w:rPr>
                <w:b/>
                <w:sz w:val="28"/>
                <w:szCs w:val="28"/>
                <w:lang w:val="be-BY"/>
              </w:rPr>
              <w:t>ў</w:t>
            </w:r>
            <w:proofErr w:type="spellStart"/>
            <w:r w:rsidRPr="00BB76B1">
              <w:rPr>
                <w:b/>
                <w:sz w:val="28"/>
                <w:szCs w:val="28"/>
              </w:rPr>
              <w:t>казанні</w:t>
            </w:r>
            <w:proofErr w:type="spellEnd"/>
          </w:p>
        </w:tc>
        <w:tc>
          <w:tcPr>
            <w:tcW w:w="1038" w:type="pct"/>
            <w:vAlign w:val="center"/>
          </w:tcPr>
          <w:p w14:paraId="5B0BD790" w14:textId="77777777" w:rsidR="00937D8F" w:rsidRPr="00BB76B1" w:rsidRDefault="00937D8F" w:rsidP="0038517C">
            <w:pPr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BB76B1">
              <w:rPr>
                <w:b/>
                <w:sz w:val="28"/>
                <w:szCs w:val="28"/>
              </w:rPr>
              <w:t>Ме</w:t>
            </w:r>
            <w:proofErr w:type="spellEnd"/>
            <w:r w:rsidRPr="00BB76B1">
              <w:rPr>
                <w:b/>
                <w:sz w:val="28"/>
                <w:szCs w:val="28"/>
                <w:lang w:val="be-BY"/>
              </w:rPr>
              <w:t>тадычныя</w:t>
            </w:r>
            <w:r w:rsidRPr="00BB76B1">
              <w:rPr>
                <w:b/>
                <w:sz w:val="28"/>
                <w:szCs w:val="28"/>
              </w:rPr>
              <w:t xml:space="preserve"> </w:t>
            </w:r>
            <w:r w:rsidRPr="00BB76B1">
              <w:rPr>
                <w:b/>
                <w:sz w:val="28"/>
                <w:szCs w:val="28"/>
                <w:lang w:val="be-BY"/>
              </w:rPr>
              <w:t>ў</w:t>
            </w:r>
            <w:r w:rsidRPr="00BB76B1">
              <w:rPr>
                <w:b/>
                <w:sz w:val="28"/>
                <w:szCs w:val="28"/>
              </w:rPr>
              <w:t>казан</w:t>
            </w:r>
            <w:r w:rsidRPr="00BB76B1">
              <w:rPr>
                <w:b/>
                <w:sz w:val="28"/>
                <w:szCs w:val="28"/>
                <w:lang w:val="be-BY"/>
              </w:rPr>
              <w:t>ні</w:t>
            </w:r>
          </w:p>
        </w:tc>
      </w:tr>
      <w:tr w:rsidR="00937D8F" w:rsidRPr="00BB76B1" w14:paraId="2C6AFDB6" w14:textId="77777777" w:rsidTr="0038517C">
        <w:trPr>
          <w:trHeight w:val="1690"/>
        </w:trPr>
        <w:tc>
          <w:tcPr>
            <w:tcW w:w="536" w:type="pct"/>
          </w:tcPr>
          <w:p w14:paraId="3A6D3B1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Ракаў</w:t>
            </w:r>
          </w:p>
        </w:tc>
        <w:tc>
          <w:tcPr>
            <w:tcW w:w="614" w:type="pct"/>
          </w:tcPr>
          <w:p w14:paraId="0B817BE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На пад’ездзе да Ракава, справа ад дарогі</w:t>
            </w:r>
          </w:p>
        </w:tc>
        <w:tc>
          <w:tcPr>
            <w:tcW w:w="630" w:type="pct"/>
          </w:tcPr>
          <w:p w14:paraId="017B723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Крыжаўзвіжанская капліца, крыніца</w:t>
            </w:r>
          </w:p>
        </w:tc>
        <w:tc>
          <w:tcPr>
            <w:tcW w:w="330" w:type="pct"/>
          </w:tcPr>
          <w:p w14:paraId="77D94FE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104" w:type="pct"/>
          </w:tcPr>
          <w:p w14:paraId="66DBBD1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Ракаў і яго цікавосткі</w:t>
            </w:r>
          </w:p>
          <w:p w14:paraId="16F2151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Агульная гістарычная даведка</w:t>
            </w:r>
          </w:p>
          <w:p w14:paraId="6020D9B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цудадзейнай крыніцы і капліцы</w:t>
            </w:r>
          </w:p>
        </w:tc>
        <w:tc>
          <w:tcPr>
            <w:tcW w:w="748" w:type="pct"/>
          </w:tcPr>
          <w:p w14:paraId="674E308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пакінуць на паркоўцы, да крыніцы падысці</w:t>
            </w:r>
          </w:p>
        </w:tc>
        <w:tc>
          <w:tcPr>
            <w:tcW w:w="1038" w:type="pct"/>
          </w:tcPr>
          <w:p w14:paraId="3DA98BF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CB7BC5" w14:paraId="7805EB0D" w14:textId="77777777" w:rsidTr="0038517C">
        <w:tc>
          <w:tcPr>
            <w:tcW w:w="536" w:type="pct"/>
          </w:tcPr>
          <w:p w14:paraId="1F940271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0C2E5BE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Цэнтр Ракава,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былы Рынак</w:t>
            </w:r>
          </w:p>
        </w:tc>
        <w:tc>
          <w:tcPr>
            <w:tcW w:w="630" w:type="pct"/>
          </w:tcPr>
          <w:p w14:paraId="698979BF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Праабражэнская царква,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брама</w:t>
            </w:r>
          </w:p>
        </w:tc>
        <w:tc>
          <w:tcPr>
            <w:tcW w:w="330" w:type="pct"/>
          </w:tcPr>
          <w:p w14:paraId="5A108EB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>15</w:t>
            </w:r>
          </w:p>
        </w:tc>
        <w:tc>
          <w:tcPr>
            <w:tcW w:w="1104" w:type="pct"/>
          </w:tcPr>
          <w:p w14:paraId="4841009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</w:rPr>
              <w:t xml:space="preserve"> </w:t>
            </w:r>
            <w:r w:rsidRPr="00BB76B1">
              <w:rPr>
                <w:sz w:val="28"/>
                <w:szCs w:val="28"/>
                <w:lang w:val="be-BY"/>
              </w:rPr>
              <w:t xml:space="preserve">Свята- Праабражэнская царква – помнік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архітэктуры </w:t>
            </w:r>
            <w:r w:rsidRPr="00BB76B1">
              <w:rPr>
                <w:sz w:val="28"/>
                <w:szCs w:val="28"/>
              </w:rPr>
              <w:t>XVIII-XIX</w:t>
            </w:r>
            <w:r w:rsidRPr="00BB76B1">
              <w:rPr>
                <w:sz w:val="28"/>
                <w:szCs w:val="28"/>
                <w:lang w:val="be-BY"/>
              </w:rPr>
              <w:t xml:space="preserve">  ст</w:t>
            </w:r>
          </w:p>
          <w:p w14:paraId="00C16EF7" w14:textId="77777777" w:rsidR="00937D8F" w:rsidRPr="00BB76B1" w:rsidRDefault="00937D8F" w:rsidP="00937D8F">
            <w:pPr>
              <w:pStyle w:val="af"/>
              <w:numPr>
                <w:ilvl w:val="0"/>
                <w:numId w:val="11"/>
              </w:numPr>
              <w:spacing w:after="0" w:line="228" w:lineRule="auto"/>
              <w:ind w:left="-9"/>
              <w:rPr>
                <w:sz w:val="28"/>
                <w:szCs w:val="28"/>
              </w:rPr>
            </w:pPr>
          </w:p>
          <w:p w14:paraId="17CAAABD" w14:textId="77777777" w:rsidR="00937D8F" w:rsidRPr="00BB76B1" w:rsidRDefault="00937D8F" w:rsidP="00937D8F">
            <w:pPr>
              <w:pStyle w:val="af"/>
              <w:numPr>
                <w:ilvl w:val="0"/>
                <w:numId w:val="11"/>
              </w:numPr>
              <w:spacing w:after="0" w:line="228" w:lineRule="auto"/>
              <w:ind w:left="-9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14:paraId="5504C032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 Веласіпеды паставіць і замкнуць ля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царкоўнай агароджы</w:t>
            </w:r>
          </w:p>
        </w:tc>
        <w:tc>
          <w:tcPr>
            <w:tcW w:w="1038" w:type="pct"/>
          </w:tcPr>
          <w:p w14:paraId="324E1199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Падчас расповяду аб будаўніцтве храма даць гістарычную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даведку па гісторыі уніяцтва</w:t>
            </w:r>
          </w:p>
        </w:tc>
      </w:tr>
      <w:tr w:rsidR="00937D8F" w:rsidRPr="00CB7BC5" w14:paraId="06817F2B" w14:textId="77777777" w:rsidTr="0038517C">
        <w:tc>
          <w:tcPr>
            <w:tcW w:w="536" w:type="pct"/>
          </w:tcPr>
          <w:p w14:paraId="16175513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18277D6A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Плошча перад касцёлам</w:t>
            </w:r>
          </w:p>
        </w:tc>
        <w:tc>
          <w:tcPr>
            <w:tcW w:w="630" w:type="pct"/>
          </w:tcPr>
          <w:p w14:paraId="3E03183C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Касцёл Маці Божай Ружанцовай і Святога Дамініка</w:t>
            </w:r>
          </w:p>
        </w:tc>
        <w:tc>
          <w:tcPr>
            <w:tcW w:w="330" w:type="pct"/>
          </w:tcPr>
          <w:p w14:paraId="17C58FA4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10 </w:t>
            </w:r>
          </w:p>
        </w:tc>
        <w:tc>
          <w:tcPr>
            <w:tcW w:w="1104" w:type="pct"/>
          </w:tcPr>
          <w:p w14:paraId="112431E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каталіцкіх святыняў Ракава.</w:t>
            </w:r>
          </w:p>
          <w:p w14:paraId="349AAAD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Касцёл Маці Божай Ружанцовай і Святога Дамініка – помнік архітэктуры неаготыкі.</w:t>
            </w:r>
          </w:p>
          <w:p w14:paraId="2C9961C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Род Здзяхоўскіх – фундатары будаўніцтва.</w:t>
            </w:r>
          </w:p>
        </w:tc>
        <w:tc>
          <w:tcPr>
            <w:tcW w:w="748" w:type="pct"/>
          </w:tcPr>
          <w:p w14:paraId="134927C6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паставіць і замкнуць ля касцёльнай агароджы</w:t>
            </w:r>
          </w:p>
        </w:tc>
        <w:tc>
          <w:tcPr>
            <w:tcW w:w="1038" w:type="pct"/>
          </w:tcPr>
          <w:p w14:paraId="7887A2E7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720AEFBA" w14:textId="77777777" w:rsidTr="0038517C">
        <w:tc>
          <w:tcPr>
            <w:tcW w:w="536" w:type="pct"/>
          </w:tcPr>
          <w:p w14:paraId="30F842DA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3F2981CF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3665A928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Падмуркі паштовай станцыі</w:t>
            </w:r>
          </w:p>
        </w:tc>
        <w:tc>
          <w:tcPr>
            <w:tcW w:w="330" w:type="pct"/>
          </w:tcPr>
          <w:p w14:paraId="75173DE4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5(10)</w:t>
            </w:r>
          </w:p>
        </w:tc>
        <w:tc>
          <w:tcPr>
            <w:tcW w:w="1104" w:type="pct"/>
          </w:tcPr>
          <w:p w14:paraId="17AE564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Ракава часоў Здзяхоўскіх</w:t>
            </w:r>
          </w:p>
        </w:tc>
        <w:tc>
          <w:tcPr>
            <w:tcW w:w="748" w:type="pct"/>
          </w:tcPr>
          <w:p w14:paraId="1630C4C7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Пешы пераход, пры наяўнасці вольнага часу магчыма пешкі перайсці да валоў гарадзішча на бераг Іслачы</w:t>
            </w:r>
          </w:p>
        </w:tc>
        <w:tc>
          <w:tcPr>
            <w:tcW w:w="1038" w:type="pct"/>
          </w:tcPr>
          <w:p w14:paraId="67F9B7B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Расповяд пра Здзяхоўскіх даваць сцісла; у якасці даведкі – гісторыю старажытнага гарадзішча. У выпадку падыхода да археалагічнага паселішча, раскрыць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тэму шырэй.</w:t>
            </w:r>
          </w:p>
        </w:tc>
      </w:tr>
      <w:tr w:rsidR="00937D8F" w:rsidRPr="00BB76B1" w14:paraId="20CEA015" w14:textId="77777777" w:rsidTr="0038517C">
        <w:tc>
          <w:tcPr>
            <w:tcW w:w="536" w:type="pct"/>
          </w:tcPr>
          <w:p w14:paraId="289BAE81" w14:textId="77777777" w:rsidR="00937D8F" w:rsidRPr="00D82679" w:rsidRDefault="00937D8F" w:rsidP="0038517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Пераедз Ракаў-Кіявец (12 </w:t>
            </w:r>
            <w:r>
              <w:rPr>
                <w:sz w:val="28"/>
                <w:szCs w:val="28"/>
              </w:rPr>
              <w:t>км)</w:t>
            </w:r>
          </w:p>
        </w:tc>
        <w:tc>
          <w:tcPr>
            <w:tcW w:w="614" w:type="pct"/>
          </w:tcPr>
          <w:p w14:paraId="77824F1F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5D22444F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06A361D8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60</w:t>
            </w:r>
          </w:p>
        </w:tc>
        <w:tc>
          <w:tcPr>
            <w:tcW w:w="1104" w:type="pct"/>
          </w:tcPr>
          <w:p w14:paraId="44ED587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60677B29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7CECBAF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783076EF" w14:textId="77777777" w:rsidTr="0038517C">
        <w:tc>
          <w:tcPr>
            <w:tcW w:w="536" w:type="pct"/>
          </w:tcPr>
          <w:p w14:paraId="31DFF83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Кіявец</w:t>
            </w:r>
          </w:p>
        </w:tc>
        <w:tc>
          <w:tcPr>
            <w:tcW w:w="614" w:type="pct"/>
          </w:tcPr>
          <w:p w14:paraId="7841D40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</w:rPr>
              <w:t xml:space="preserve">На </w:t>
            </w:r>
            <w:proofErr w:type="spellStart"/>
            <w:r w:rsidRPr="00BB76B1">
              <w:rPr>
                <w:sz w:val="28"/>
                <w:szCs w:val="28"/>
              </w:rPr>
              <w:t>узбочыне</w:t>
            </w:r>
            <w:proofErr w:type="spellEnd"/>
            <w:r w:rsidRPr="00BB76B1">
              <w:rPr>
                <w:sz w:val="28"/>
                <w:szCs w:val="28"/>
              </w:rPr>
              <w:t xml:space="preserve"> </w:t>
            </w:r>
            <w:proofErr w:type="spellStart"/>
            <w:r w:rsidRPr="00BB76B1">
              <w:rPr>
                <w:sz w:val="28"/>
                <w:szCs w:val="28"/>
              </w:rPr>
              <w:t>дарогі</w:t>
            </w:r>
            <w:proofErr w:type="spellEnd"/>
            <w:r w:rsidRPr="00BB76B1">
              <w:rPr>
                <w:sz w:val="28"/>
                <w:szCs w:val="28"/>
              </w:rPr>
              <w:t xml:space="preserve"> </w:t>
            </w:r>
            <w:r w:rsidRPr="00BB76B1">
              <w:rPr>
                <w:sz w:val="28"/>
                <w:szCs w:val="28"/>
                <w:lang w:val="be-BY"/>
              </w:rPr>
              <w:t xml:space="preserve">злева па накірунку руху, </w:t>
            </w:r>
            <w:r w:rsidRPr="00BB76B1">
              <w:rPr>
                <w:sz w:val="28"/>
                <w:szCs w:val="28"/>
              </w:rPr>
              <w:t xml:space="preserve">ля </w:t>
            </w:r>
            <w:proofErr w:type="spellStart"/>
            <w:r w:rsidRPr="00BB76B1">
              <w:rPr>
                <w:sz w:val="28"/>
                <w:szCs w:val="28"/>
              </w:rPr>
              <w:t>па'езду</w:t>
            </w:r>
            <w:proofErr w:type="spellEnd"/>
            <w:r w:rsidRPr="00BB76B1">
              <w:rPr>
                <w:sz w:val="28"/>
                <w:szCs w:val="28"/>
              </w:rPr>
              <w:t xml:space="preserve"> да </w:t>
            </w:r>
            <w:proofErr w:type="spellStart"/>
            <w:r w:rsidRPr="00BB76B1">
              <w:rPr>
                <w:sz w:val="28"/>
                <w:szCs w:val="28"/>
              </w:rPr>
              <w:t>царквы</w:t>
            </w:r>
            <w:proofErr w:type="spellEnd"/>
          </w:p>
          <w:p w14:paraId="10701B63" w14:textId="77777777" w:rsidR="00937D8F" w:rsidRPr="00BB76B1" w:rsidRDefault="00937D8F" w:rsidP="0038517C">
            <w:pPr>
              <w:rPr>
                <w:sz w:val="28"/>
                <w:szCs w:val="28"/>
              </w:rPr>
            </w:pPr>
          </w:p>
          <w:p w14:paraId="37D76EC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5EC1522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397AAE0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32729A3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7193ADE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4983B3B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Траецкая царква</w:t>
            </w:r>
          </w:p>
          <w:p w14:paraId="5C93294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14A498C3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09853B3F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104" w:type="pct"/>
          </w:tcPr>
          <w:p w14:paraId="573EA18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Траецкая царква – прыклад народнага дойлідства</w:t>
            </w:r>
          </w:p>
        </w:tc>
        <w:tc>
          <w:tcPr>
            <w:tcW w:w="748" w:type="pct"/>
          </w:tcPr>
          <w:p w14:paraId="18C7700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пакінуць ля могілкавай агароджы</w:t>
            </w:r>
          </w:p>
          <w:p w14:paraId="3621173B" w14:textId="77777777" w:rsidR="00937D8F" w:rsidRPr="00BB76B1" w:rsidRDefault="00937D8F" w:rsidP="0038517C">
            <w:pPr>
              <w:rPr>
                <w:sz w:val="28"/>
                <w:szCs w:val="28"/>
              </w:rPr>
            </w:pPr>
          </w:p>
          <w:p w14:paraId="2E84FAB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3E94095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5038136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124DD98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  <w:p w14:paraId="4F9EA180" w14:textId="77777777" w:rsidR="00937D8F" w:rsidRPr="00BB76B1" w:rsidRDefault="00937D8F" w:rsidP="0038517C">
            <w:pPr>
              <w:rPr>
                <w:sz w:val="28"/>
                <w:szCs w:val="28"/>
              </w:rPr>
            </w:pPr>
          </w:p>
        </w:tc>
        <w:tc>
          <w:tcPr>
            <w:tcW w:w="1038" w:type="pct"/>
          </w:tcPr>
          <w:p w14:paraId="13A691B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</w:rPr>
              <w:t xml:space="preserve"> </w:t>
            </w:r>
            <w:r w:rsidRPr="00BB76B1">
              <w:rPr>
                <w:sz w:val="28"/>
                <w:szCs w:val="28"/>
                <w:lang w:val="be-BY"/>
              </w:rPr>
              <w:t>Даць гістарычную даведку пра паходжанне назвы вёскі; сцісла ахарактарызаваць адметныя рысы беларускага народнага дойлідства</w:t>
            </w:r>
          </w:p>
        </w:tc>
      </w:tr>
      <w:tr w:rsidR="00937D8F" w:rsidRPr="00BB76B1" w14:paraId="25BDCD63" w14:textId="77777777" w:rsidTr="0038517C">
        <w:tc>
          <w:tcPr>
            <w:tcW w:w="536" w:type="pct"/>
          </w:tcPr>
          <w:p w14:paraId="764FB92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Кіявец – </w:t>
            </w:r>
            <w:r>
              <w:rPr>
                <w:sz w:val="28"/>
                <w:szCs w:val="28"/>
                <w:lang w:val="be-BY"/>
              </w:rPr>
              <w:t>Тупальшчына</w:t>
            </w:r>
            <w:r w:rsidRPr="00BB76B1">
              <w:rPr>
                <w:sz w:val="28"/>
                <w:szCs w:val="28"/>
                <w:lang w:val="be-BY"/>
              </w:rPr>
              <w:t xml:space="preserve"> (4 км)</w:t>
            </w:r>
          </w:p>
        </w:tc>
        <w:tc>
          <w:tcPr>
            <w:tcW w:w="614" w:type="pct"/>
          </w:tcPr>
          <w:p w14:paraId="6B7E7FE7" w14:textId="77777777" w:rsidR="00937D8F" w:rsidRPr="00BB76B1" w:rsidRDefault="00937D8F" w:rsidP="0038517C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</w:tcPr>
          <w:p w14:paraId="6EFDBB6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170C1DD7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104" w:type="pct"/>
          </w:tcPr>
          <w:p w14:paraId="46E1817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5430B38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6B653C0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CB7BC5" w14:paraId="5F3F0513" w14:textId="77777777" w:rsidTr="0038517C">
        <w:tc>
          <w:tcPr>
            <w:tcW w:w="536" w:type="pct"/>
          </w:tcPr>
          <w:p w14:paraId="7D7D22CE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Тупальшчына</w:t>
            </w:r>
          </w:p>
        </w:tc>
        <w:tc>
          <w:tcPr>
            <w:tcW w:w="614" w:type="pct"/>
          </w:tcPr>
          <w:p w14:paraId="44AD42DB" w14:textId="77777777" w:rsidR="00937D8F" w:rsidRDefault="00937D8F" w:rsidP="0038517C">
            <w:pPr>
              <w:spacing w:line="228" w:lineRule="auto"/>
              <w:jc w:val="both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Каля могілак, справа па накірунку руху</w:t>
            </w:r>
          </w:p>
        </w:tc>
        <w:tc>
          <w:tcPr>
            <w:tcW w:w="630" w:type="pct"/>
          </w:tcPr>
          <w:p w14:paraId="45EA9583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Магіла Вінцэнта Дуніна-Марцінкевіча</w:t>
            </w:r>
          </w:p>
          <w:p w14:paraId="5376A725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Капліца- пахавальня Жаброўскіх</w:t>
            </w:r>
          </w:p>
        </w:tc>
        <w:tc>
          <w:tcPr>
            <w:tcW w:w="330" w:type="pct"/>
          </w:tcPr>
          <w:p w14:paraId="09F70725" w14:textId="77777777" w:rsidR="00937D8F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104" w:type="pct"/>
          </w:tcPr>
          <w:p w14:paraId="64D9BB9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Лёс В. Дуніна-Марцінкевіча, гісторыя пахавання і пошукаў магілы</w:t>
            </w:r>
          </w:p>
          <w:p w14:paraId="0FFF06BF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Капліца Жаброўскіх – фамільная пахавальня ўладальнікаў Падневіч</w:t>
            </w:r>
          </w:p>
        </w:tc>
        <w:tc>
          <w:tcPr>
            <w:tcW w:w="748" w:type="pct"/>
          </w:tcPr>
          <w:p w14:paraId="45B29445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пакінуць ля могілкавай агароджы і замкнуць</w:t>
            </w:r>
          </w:p>
        </w:tc>
        <w:tc>
          <w:tcPr>
            <w:tcW w:w="1038" w:type="pct"/>
          </w:tcPr>
          <w:p w14:paraId="6EEEEE76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Біяграфію Дуніна-Марц</w:t>
            </w:r>
            <w:r>
              <w:rPr>
                <w:sz w:val="28"/>
                <w:szCs w:val="28"/>
                <w:lang w:val="be-BY"/>
              </w:rPr>
              <w:t>і</w:t>
            </w:r>
            <w:r w:rsidRPr="00BB76B1">
              <w:rPr>
                <w:sz w:val="28"/>
                <w:szCs w:val="28"/>
                <w:lang w:val="be-BY"/>
              </w:rPr>
              <w:t>нкевіча акрэсліць толькі некалькімі фактамі, акцэнт на месцы пахавання і гісторыі капліцы.</w:t>
            </w:r>
          </w:p>
        </w:tc>
      </w:tr>
      <w:tr w:rsidR="00937D8F" w:rsidRPr="00BB76B1" w14:paraId="0A5CB8D1" w14:textId="77777777" w:rsidTr="0038517C">
        <w:tc>
          <w:tcPr>
            <w:tcW w:w="536" w:type="pct"/>
          </w:tcPr>
          <w:p w14:paraId="0FB28C70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Пераезд Падневічы – Пральнікі (6</w:t>
            </w:r>
            <w:r w:rsidRPr="00BB76B1">
              <w:rPr>
                <w:sz w:val="28"/>
                <w:szCs w:val="28"/>
                <w:lang w:val="be-BY"/>
              </w:rPr>
              <w:t xml:space="preserve"> км)</w:t>
            </w:r>
          </w:p>
        </w:tc>
        <w:tc>
          <w:tcPr>
            <w:tcW w:w="614" w:type="pct"/>
          </w:tcPr>
          <w:p w14:paraId="4FC252B1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6CEB3E5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17C495D6" w14:textId="77777777" w:rsidR="00937D8F" w:rsidRPr="00BB76B1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1104" w:type="pct"/>
          </w:tcPr>
          <w:p w14:paraId="6BB4E59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15D9C50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5E6957DE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730DCFDB" w14:textId="77777777" w:rsidTr="0038517C">
        <w:tc>
          <w:tcPr>
            <w:tcW w:w="536" w:type="pct"/>
          </w:tcPr>
          <w:p w14:paraId="222AE340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Пральнікі</w:t>
            </w:r>
          </w:p>
        </w:tc>
        <w:tc>
          <w:tcPr>
            <w:tcW w:w="614" w:type="pct"/>
          </w:tcPr>
          <w:p w14:paraId="625CC000" w14:textId="77777777" w:rsidR="00937D8F" w:rsidRPr="00BB76B1" w:rsidRDefault="00937D8F" w:rsidP="0038517C">
            <w:pPr>
              <w:spacing w:line="228" w:lineRule="auto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узбочыне дарогі поруч з агароджай могілак</w:t>
            </w:r>
          </w:p>
        </w:tc>
        <w:tc>
          <w:tcPr>
            <w:tcW w:w="630" w:type="pct"/>
          </w:tcPr>
          <w:p w14:paraId="1B3EB138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Царква Святога Мікалая</w:t>
            </w:r>
          </w:p>
        </w:tc>
        <w:tc>
          <w:tcPr>
            <w:tcW w:w="330" w:type="pct"/>
          </w:tcPr>
          <w:p w14:paraId="4F21766D" w14:textId="77777777" w:rsidR="00937D8F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104" w:type="pct"/>
          </w:tcPr>
          <w:p w14:paraId="51C91F9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Гісторыя паселішча, уладальнікаў вёскі, лёс храма ў варунках беларускай гісторыі.</w:t>
            </w:r>
          </w:p>
        </w:tc>
        <w:tc>
          <w:tcPr>
            <w:tcW w:w="748" w:type="pct"/>
          </w:tcPr>
          <w:p w14:paraId="2BCCF410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Веласіпеды пакнуць каля агароджы могілак, падыйсці да </w:t>
            </w:r>
            <w:r>
              <w:rPr>
                <w:sz w:val="28"/>
                <w:szCs w:val="28"/>
                <w:lang w:val="be-BY"/>
              </w:rPr>
              <w:lastRenderedPageBreak/>
              <w:t>храма.</w:t>
            </w:r>
          </w:p>
        </w:tc>
        <w:tc>
          <w:tcPr>
            <w:tcW w:w="1038" w:type="pct"/>
          </w:tcPr>
          <w:p w14:paraId="70BBE359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4E3870A1" w14:textId="77777777" w:rsidTr="0038517C">
        <w:tc>
          <w:tcPr>
            <w:tcW w:w="536" w:type="pct"/>
          </w:tcPr>
          <w:p w14:paraId="73EBEE94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Пераезд Пральнікі – Падневічы (5 км)</w:t>
            </w:r>
          </w:p>
        </w:tc>
        <w:tc>
          <w:tcPr>
            <w:tcW w:w="614" w:type="pct"/>
          </w:tcPr>
          <w:p w14:paraId="3D2CA4DE" w14:textId="77777777" w:rsidR="00937D8F" w:rsidRDefault="00937D8F" w:rsidP="0038517C">
            <w:pPr>
              <w:spacing w:line="228" w:lineRule="auto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74BDB149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2C473927" w14:textId="77777777" w:rsidR="00937D8F" w:rsidRDefault="00937D8F" w:rsidP="0038517C">
            <w:pPr>
              <w:spacing w:line="228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104" w:type="pct"/>
          </w:tcPr>
          <w:p w14:paraId="43685BEB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159B1C8B" w14:textId="77777777" w:rsidR="00937D8F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7AA2AF9F" w14:textId="77777777" w:rsidR="00937D8F" w:rsidRPr="00BB76B1" w:rsidRDefault="00937D8F" w:rsidP="0038517C">
            <w:pPr>
              <w:spacing w:line="228" w:lineRule="auto"/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3212B9C3" w14:textId="77777777" w:rsidTr="0038517C">
        <w:tc>
          <w:tcPr>
            <w:tcW w:w="536" w:type="pct"/>
          </w:tcPr>
          <w:p w14:paraId="6645B2B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Пераезд Падневічы – Люціна (8 км)</w:t>
            </w:r>
          </w:p>
        </w:tc>
        <w:tc>
          <w:tcPr>
            <w:tcW w:w="614" w:type="pct"/>
          </w:tcPr>
          <w:p w14:paraId="1AE61BB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08C1A09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073A45F4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1104" w:type="pct"/>
          </w:tcPr>
          <w:p w14:paraId="619A629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7AC59A4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09BCFBC0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CB7BC5" w14:paraId="70CB8D97" w14:textId="77777777" w:rsidTr="0038517C">
        <w:tc>
          <w:tcPr>
            <w:tcW w:w="536" w:type="pct"/>
          </w:tcPr>
          <w:p w14:paraId="136D2C7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Малая Люцінка/ Люціна</w:t>
            </w:r>
          </w:p>
        </w:tc>
        <w:tc>
          <w:tcPr>
            <w:tcW w:w="614" w:type="pct"/>
          </w:tcPr>
          <w:p w14:paraId="5E503ED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4787242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Падмуркі дома Вінцэнта Дуніна-Марцінкевіча, помнік пісьменніку</w:t>
            </w:r>
          </w:p>
        </w:tc>
        <w:tc>
          <w:tcPr>
            <w:tcW w:w="330" w:type="pct"/>
          </w:tcPr>
          <w:p w14:paraId="2683D865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30</w:t>
            </w:r>
          </w:p>
        </w:tc>
        <w:tc>
          <w:tcPr>
            <w:tcW w:w="1104" w:type="pct"/>
          </w:tcPr>
          <w:p w14:paraId="2B1172C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Люціна – месца нараджэння беларускай драматургіі.</w:t>
            </w:r>
          </w:p>
        </w:tc>
        <w:tc>
          <w:tcPr>
            <w:tcW w:w="748" w:type="pct"/>
          </w:tcPr>
          <w:p w14:paraId="576E3A0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пакінуць убаку ад помніка</w:t>
            </w:r>
          </w:p>
        </w:tc>
        <w:tc>
          <w:tcPr>
            <w:tcW w:w="1038" w:type="pct"/>
          </w:tcPr>
          <w:p w14:paraId="3AB5F02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Распавесці поўную біяграфію В. Дуніна-Марцінкевіча, акцэнтуючы ўвагу на фактах звязаных з Люцінкай</w:t>
            </w:r>
          </w:p>
        </w:tc>
      </w:tr>
      <w:tr w:rsidR="00937D8F" w:rsidRPr="00BB76B1" w14:paraId="4F5284E9" w14:textId="77777777" w:rsidTr="0038517C">
        <w:tc>
          <w:tcPr>
            <w:tcW w:w="536" w:type="pct"/>
          </w:tcPr>
          <w:p w14:paraId="4C03D03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Пераезд Люціна –Пяршаі (12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км) </w:t>
            </w:r>
          </w:p>
        </w:tc>
        <w:tc>
          <w:tcPr>
            <w:tcW w:w="614" w:type="pct"/>
          </w:tcPr>
          <w:p w14:paraId="4958B410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6B00A5F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12EC2B55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104" w:type="pct"/>
          </w:tcPr>
          <w:p w14:paraId="094728A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09F07C0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69D2995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CB7BC5" w14:paraId="0E22AFBD" w14:textId="77777777" w:rsidTr="0038517C">
        <w:tc>
          <w:tcPr>
            <w:tcW w:w="536" w:type="pct"/>
          </w:tcPr>
          <w:p w14:paraId="2BC1CFB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>Пяршаі</w:t>
            </w:r>
          </w:p>
        </w:tc>
        <w:tc>
          <w:tcPr>
            <w:tcW w:w="614" w:type="pct"/>
          </w:tcPr>
          <w:p w14:paraId="454A56A1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На цэнтральнай плошчы, каля касцёла Св. Юрыя</w:t>
            </w:r>
          </w:p>
        </w:tc>
        <w:tc>
          <w:tcPr>
            <w:tcW w:w="630" w:type="pct"/>
          </w:tcPr>
          <w:p w14:paraId="4FEA2C5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Касцёл Св. Юрыя, забудова мястэчка</w:t>
            </w:r>
          </w:p>
        </w:tc>
        <w:tc>
          <w:tcPr>
            <w:tcW w:w="330" w:type="pct"/>
          </w:tcPr>
          <w:p w14:paraId="65B3D4E1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25</w:t>
            </w:r>
          </w:p>
        </w:tc>
        <w:tc>
          <w:tcPr>
            <w:tcW w:w="1104" w:type="pct"/>
          </w:tcPr>
          <w:p w14:paraId="3EFA9C5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Пяршаі – вароты Налібоцкай пушчы</w:t>
            </w:r>
          </w:p>
          <w:p w14:paraId="2F4BD4C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касцёла Св. Юрыя</w:t>
            </w:r>
          </w:p>
        </w:tc>
        <w:tc>
          <w:tcPr>
            <w:tcW w:w="748" w:type="pct"/>
          </w:tcPr>
          <w:p w14:paraId="0B2F7C3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замкнуць на стаянках на плошчы</w:t>
            </w:r>
          </w:p>
        </w:tc>
        <w:tc>
          <w:tcPr>
            <w:tcW w:w="1038" w:type="pct"/>
          </w:tcPr>
          <w:p w14:paraId="37BDF9B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Зрабіць акцэнт на значэнні Пяршаяў у гісторыі Валожыншчыны</w:t>
            </w:r>
          </w:p>
        </w:tc>
      </w:tr>
      <w:tr w:rsidR="00937D8F" w:rsidRPr="00BB76B1" w14:paraId="4488E3A9" w14:textId="77777777" w:rsidTr="0038517C">
        <w:tc>
          <w:tcPr>
            <w:tcW w:w="536" w:type="pct"/>
          </w:tcPr>
          <w:p w14:paraId="63BCA49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Пераезд Пяршаі – Валожын (13 км)</w:t>
            </w:r>
          </w:p>
        </w:tc>
        <w:tc>
          <w:tcPr>
            <w:tcW w:w="614" w:type="pct"/>
          </w:tcPr>
          <w:p w14:paraId="5703719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3A29E9A0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74F4804E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104" w:type="pct"/>
          </w:tcPr>
          <w:p w14:paraId="62EB20B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71536B1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2840444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3F8E8A6E" w14:textId="77777777" w:rsidTr="0038517C">
        <w:tc>
          <w:tcPr>
            <w:tcW w:w="536" w:type="pct"/>
          </w:tcPr>
          <w:p w14:paraId="5292B23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Валожын</w:t>
            </w:r>
          </w:p>
        </w:tc>
        <w:tc>
          <w:tcPr>
            <w:tcW w:w="614" w:type="pct"/>
          </w:tcPr>
          <w:p w14:paraId="60CCEB4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На пл. Свабоды, ля касцёла Св. Іосіфа</w:t>
            </w:r>
          </w:p>
        </w:tc>
        <w:tc>
          <w:tcPr>
            <w:tcW w:w="630" w:type="pct"/>
          </w:tcPr>
          <w:p w14:paraId="306B258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Касцёл Св. Іосіфа, забудова пл. Свабоды</w:t>
            </w:r>
          </w:p>
        </w:tc>
        <w:tc>
          <w:tcPr>
            <w:tcW w:w="330" w:type="pct"/>
          </w:tcPr>
          <w:p w14:paraId="198BE6B1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104" w:type="pct"/>
          </w:tcPr>
          <w:p w14:paraId="271DD9B0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Валожына – сэрца Налібоцкай пушчы і даўняга гандлёвага цэнтра</w:t>
            </w:r>
          </w:p>
          <w:p w14:paraId="3F34F00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Касцёл Св. Іосіфа – узор архітэктуры класіцызму</w:t>
            </w:r>
          </w:p>
        </w:tc>
        <w:tc>
          <w:tcPr>
            <w:tcW w:w="748" w:type="pct"/>
          </w:tcPr>
          <w:p w14:paraId="6CEA2EF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Веласіпеды замкнуць на стаянцы ля касцёла </w:t>
            </w:r>
          </w:p>
        </w:tc>
        <w:tc>
          <w:tcPr>
            <w:tcW w:w="1038" w:type="pct"/>
          </w:tcPr>
          <w:p w14:paraId="6F197AF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Пачаць  расповяд з гісторыі Валожына, а пасля перайсці да апісання асобных будынкаў.</w:t>
            </w:r>
          </w:p>
        </w:tc>
      </w:tr>
      <w:tr w:rsidR="00937D8F" w:rsidRPr="00BB76B1" w14:paraId="47A8770D" w14:textId="77777777" w:rsidTr="0038517C">
        <w:tc>
          <w:tcPr>
            <w:tcW w:w="536" w:type="pct"/>
          </w:tcPr>
          <w:p w14:paraId="5A6162D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6518E95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На вул. Беларускай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каля былога палаца Тышкевічаў</w:t>
            </w:r>
          </w:p>
        </w:tc>
        <w:tc>
          <w:tcPr>
            <w:tcW w:w="630" w:type="pct"/>
          </w:tcPr>
          <w:p w14:paraId="07BD2473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Палацавы комплекс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Тышкевічаў</w:t>
            </w:r>
          </w:p>
        </w:tc>
        <w:tc>
          <w:tcPr>
            <w:tcW w:w="330" w:type="pct"/>
          </w:tcPr>
          <w:p w14:paraId="7E2C01D3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>15</w:t>
            </w:r>
          </w:p>
        </w:tc>
        <w:tc>
          <w:tcPr>
            <w:tcW w:w="1104" w:type="pct"/>
          </w:tcPr>
          <w:p w14:paraId="794F08BD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Гісторыя роду Тышкевічаў</w:t>
            </w:r>
          </w:p>
          <w:p w14:paraId="680F3C0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>Палацавы комплекс – як помнік сядзібна архітэктуры ХІХ ст.</w:t>
            </w:r>
          </w:p>
        </w:tc>
        <w:tc>
          <w:tcPr>
            <w:tcW w:w="748" w:type="pct"/>
          </w:tcPr>
          <w:p w14:paraId="2B7FFFF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lastRenderedPageBreak/>
              <w:t xml:space="preserve">Веласіпеды пакінуць і </w:t>
            </w:r>
            <w:r w:rsidRPr="00BB76B1">
              <w:rPr>
                <w:sz w:val="28"/>
                <w:szCs w:val="28"/>
                <w:lang w:val="be-BY"/>
              </w:rPr>
              <w:lastRenderedPageBreak/>
              <w:t>замкнуць перад уваходам</w:t>
            </w:r>
          </w:p>
        </w:tc>
        <w:tc>
          <w:tcPr>
            <w:tcW w:w="1038" w:type="pct"/>
          </w:tcPr>
          <w:p w14:paraId="688B6B83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28155A60" w14:textId="77777777" w:rsidTr="0038517C">
        <w:tc>
          <w:tcPr>
            <w:tcW w:w="536" w:type="pct"/>
          </w:tcPr>
          <w:p w14:paraId="24EC0E3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0EEAC57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На вул. Кірава ля будынка былой іешывы</w:t>
            </w:r>
          </w:p>
        </w:tc>
        <w:tc>
          <w:tcPr>
            <w:tcW w:w="630" w:type="pct"/>
          </w:tcPr>
          <w:p w14:paraId="5FA69D3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Валожынская іешыва</w:t>
            </w:r>
          </w:p>
        </w:tc>
        <w:tc>
          <w:tcPr>
            <w:tcW w:w="330" w:type="pct"/>
          </w:tcPr>
          <w:p w14:paraId="15E9C376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104" w:type="pct"/>
          </w:tcPr>
          <w:p w14:paraId="43FC4B1A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Валожынская іешыва – як адзін з самых буйных і знакамітых цэнтраў габрэйскай адукацыі ХІХ ст.</w:t>
            </w:r>
          </w:p>
        </w:tc>
        <w:tc>
          <w:tcPr>
            <w:tcW w:w="748" w:type="pct"/>
          </w:tcPr>
          <w:p w14:paraId="40D9F7F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Спыніцца на пад’ездзе да іешывы, пры наяўнасці часу, пад’ехаць да габрэйскіх могілак</w:t>
            </w:r>
          </w:p>
        </w:tc>
        <w:tc>
          <w:tcPr>
            <w:tcW w:w="1038" w:type="pct"/>
          </w:tcPr>
          <w:p w14:paraId="050B930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У выпадку пераезду да могілак, раздзяліць расповяд пра валожынскую габрэйскую абшчыну на 2 часткі</w:t>
            </w:r>
          </w:p>
        </w:tc>
      </w:tr>
      <w:tr w:rsidR="00937D8F" w:rsidRPr="00CB7BC5" w14:paraId="2FEAAD43" w14:textId="77777777" w:rsidTr="0038517C">
        <w:tc>
          <w:tcPr>
            <w:tcW w:w="536" w:type="pct"/>
          </w:tcPr>
          <w:p w14:paraId="5638E9FE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14" w:type="pct"/>
          </w:tcPr>
          <w:p w14:paraId="60759C4C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На вул. Савецкай, ля царквы</w:t>
            </w:r>
          </w:p>
        </w:tc>
        <w:tc>
          <w:tcPr>
            <w:tcW w:w="630" w:type="pct"/>
          </w:tcPr>
          <w:p w14:paraId="1AFA0673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Царква Святых Канстанціна і Алены</w:t>
            </w:r>
          </w:p>
        </w:tc>
        <w:tc>
          <w:tcPr>
            <w:tcW w:w="330" w:type="pct"/>
          </w:tcPr>
          <w:p w14:paraId="04D62067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104" w:type="pct"/>
          </w:tcPr>
          <w:p w14:paraId="25A5D2DB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 xml:space="preserve">Царква Святых Канстанціна і Алены – прыклад драўлянага дойлідства сярэдзіны ХІХ ст. </w:t>
            </w:r>
          </w:p>
        </w:tc>
        <w:tc>
          <w:tcPr>
            <w:tcW w:w="748" w:type="pct"/>
          </w:tcPr>
          <w:p w14:paraId="6596E151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Веласіпеды пакінуць і замеуць ля царкоўнай агароджы.</w:t>
            </w:r>
          </w:p>
        </w:tc>
        <w:tc>
          <w:tcPr>
            <w:tcW w:w="1038" w:type="pct"/>
          </w:tcPr>
          <w:p w14:paraId="684EBE6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674C9606" w14:textId="77777777" w:rsidTr="0038517C">
        <w:tc>
          <w:tcPr>
            <w:tcW w:w="536" w:type="pct"/>
          </w:tcPr>
          <w:p w14:paraId="5905C040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Пераезд Валожын – Забрэззе (14 км)</w:t>
            </w:r>
          </w:p>
        </w:tc>
        <w:tc>
          <w:tcPr>
            <w:tcW w:w="614" w:type="pct"/>
          </w:tcPr>
          <w:p w14:paraId="4CAD3A1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2C9A018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2B38B5D0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1104" w:type="pct"/>
          </w:tcPr>
          <w:p w14:paraId="39A3C16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5A3E97C1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2E50A81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46E71209" w14:textId="77777777" w:rsidTr="0038517C">
        <w:tc>
          <w:tcPr>
            <w:tcW w:w="536" w:type="pct"/>
          </w:tcPr>
          <w:p w14:paraId="00245C12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Забрэззе </w:t>
            </w:r>
          </w:p>
        </w:tc>
        <w:tc>
          <w:tcPr>
            <w:tcW w:w="614" w:type="pct"/>
          </w:tcPr>
          <w:p w14:paraId="0DECC3A2" w14:textId="77777777" w:rsidR="00937D8F" w:rsidRPr="00F56D6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 цэнтры вёскі каля царквы</w:t>
            </w:r>
          </w:p>
        </w:tc>
        <w:tc>
          <w:tcPr>
            <w:tcW w:w="630" w:type="pct"/>
          </w:tcPr>
          <w:p w14:paraId="4F19CDF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Дабравешчанская царква</w:t>
            </w:r>
          </w:p>
        </w:tc>
        <w:tc>
          <w:tcPr>
            <w:tcW w:w="330" w:type="pct"/>
          </w:tcPr>
          <w:p w14:paraId="2BFF0960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  <w:tc>
          <w:tcPr>
            <w:tcW w:w="1104" w:type="pct"/>
          </w:tcPr>
          <w:p w14:paraId="72177DF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Гісторыя Забрэззя ў  зрэзе гісторыі Беларусі. Царква Дабравешчання Панны Марыі – прыклад рэтраспектыўна-рускага стылю.</w:t>
            </w:r>
          </w:p>
        </w:tc>
        <w:tc>
          <w:tcPr>
            <w:tcW w:w="748" w:type="pct"/>
          </w:tcPr>
          <w:p w14:paraId="0A48619F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Веласіпеды пакінуць убаку ад царквы.</w:t>
            </w:r>
          </w:p>
        </w:tc>
        <w:tc>
          <w:tcPr>
            <w:tcW w:w="1038" w:type="pct"/>
          </w:tcPr>
          <w:p w14:paraId="15D5D20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29A3BFD4" w14:textId="77777777" w:rsidTr="0038517C">
        <w:tc>
          <w:tcPr>
            <w:tcW w:w="536" w:type="pct"/>
          </w:tcPr>
          <w:p w14:paraId="29ABC5A7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Пераезд Забрэззе – Гародзькі (4 км)</w:t>
            </w:r>
          </w:p>
        </w:tc>
        <w:tc>
          <w:tcPr>
            <w:tcW w:w="614" w:type="pct"/>
          </w:tcPr>
          <w:p w14:paraId="3DCA5E1A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1788DB66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78558442" w14:textId="77777777" w:rsidR="00937D8F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1104" w:type="pct"/>
          </w:tcPr>
          <w:p w14:paraId="03BFDEA0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72CC6355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260BB17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219327C1" w14:textId="77777777" w:rsidTr="0038517C">
        <w:tc>
          <w:tcPr>
            <w:tcW w:w="536" w:type="pct"/>
          </w:tcPr>
          <w:p w14:paraId="0A02F831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Гародзькі</w:t>
            </w:r>
          </w:p>
        </w:tc>
        <w:tc>
          <w:tcPr>
            <w:tcW w:w="614" w:type="pct"/>
          </w:tcPr>
          <w:p w14:paraId="2EF830EA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ўскраіне вёскі каля царквы</w:t>
            </w:r>
          </w:p>
        </w:tc>
        <w:tc>
          <w:tcPr>
            <w:tcW w:w="630" w:type="pct"/>
          </w:tcPr>
          <w:p w14:paraId="027954EE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Пакроўская царква</w:t>
            </w:r>
          </w:p>
        </w:tc>
        <w:tc>
          <w:tcPr>
            <w:tcW w:w="330" w:type="pct"/>
          </w:tcPr>
          <w:p w14:paraId="03BBF2BA" w14:textId="77777777" w:rsidR="00937D8F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104" w:type="pct"/>
          </w:tcPr>
          <w:p w14:paraId="5C5B68E4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Кароткая даведка пра гісторыю вёскі і храма.</w:t>
            </w:r>
          </w:p>
        </w:tc>
        <w:tc>
          <w:tcPr>
            <w:tcW w:w="748" w:type="pct"/>
          </w:tcPr>
          <w:p w14:paraId="39D3E0D0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Веласіпеды пакінуць убаку ад царквы.</w:t>
            </w:r>
          </w:p>
          <w:p w14:paraId="10646EFF" w14:textId="77777777" w:rsidR="00937D8F" w:rsidRDefault="00937D8F" w:rsidP="0038517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Пасля расповяду скіраваць групу да станцыі.</w:t>
            </w:r>
          </w:p>
        </w:tc>
        <w:tc>
          <w:tcPr>
            <w:tcW w:w="1038" w:type="pct"/>
          </w:tcPr>
          <w:p w14:paraId="7802E18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  <w:tr w:rsidR="00937D8F" w:rsidRPr="00BB76B1" w14:paraId="239434F1" w14:textId="77777777" w:rsidTr="0038517C">
        <w:tc>
          <w:tcPr>
            <w:tcW w:w="536" w:type="pct"/>
          </w:tcPr>
          <w:p w14:paraId="2568C8A5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Вынік:</w:t>
            </w:r>
            <w:r>
              <w:rPr>
                <w:sz w:val="28"/>
                <w:szCs w:val="28"/>
                <w:lang w:val="be-BY"/>
              </w:rPr>
              <w:t xml:space="preserve"> 75 </w:t>
            </w:r>
            <w:r>
              <w:rPr>
                <w:sz w:val="28"/>
                <w:szCs w:val="28"/>
                <w:lang w:val="be-BY"/>
              </w:rPr>
              <w:lastRenderedPageBreak/>
              <w:t>км</w:t>
            </w:r>
          </w:p>
        </w:tc>
        <w:tc>
          <w:tcPr>
            <w:tcW w:w="614" w:type="pct"/>
          </w:tcPr>
          <w:p w14:paraId="3FE617E4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630" w:type="pct"/>
          </w:tcPr>
          <w:p w14:paraId="792F5746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30" w:type="pct"/>
          </w:tcPr>
          <w:p w14:paraId="28340347" w14:textId="77777777" w:rsidR="00937D8F" w:rsidRPr="00BB76B1" w:rsidRDefault="00937D8F" w:rsidP="0038517C">
            <w:pPr>
              <w:jc w:val="center"/>
              <w:rPr>
                <w:sz w:val="28"/>
                <w:szCs w:val="28"/>
                <w:lang w:val="be-BY"/>
              </w:rPr>
            </w:pPr>
            <w:r w:rsidRPr="00BB76B1">
              <w:rPr>
                <w:sz w:val="28"/>
                <w:szCs w:val="28"/>
                <w:lang w:val="be-BY"/>
              </w:rPr>
              <w:t>8 гадз.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lastRenderedPageBreak/>
              <w:t>45 хв.</w:t>
            </w:r>
          </w:p>
        </w:tc>
        <w:tc>
          <w:tcPr>
            <w:tcW w:w="1104" w:type="pct"/>
          </w:tcPr>
          <w:p w14:paraId="6E6E9587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748" w:type="pct"/>
          </w:tcPr>
          <w:p w14:paraId="236B5AF9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038" w:type="pct"/>
          </w:tcPr>
          <w:p w14:paraId="688DD0E8" w14:textId="77777777" w:rsidR="00937D8F" w:rsidRPr="00BB76B1" w:rsidRDefault="00937D8F" w:rsidP="0038517C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07BFC12B" w14:textId="77777777" w:rsidR="00937D8F" w:rsidRPr="00BB76B1" w:rsidRDefault="00937D8F" w:rsidP="00937D8F">
      <w:pPr>
        <w:rPr>
          <w:sz w:val="28"/>
          <w:szCs w:val="28"/>
        </w:rPr>
      </w:pPr>
    </w:p>
    <w:p w14:paraId="62624A43" w14:textId="77777777" w:rsidR="00937D8F" w:rsidRDefault="00937D8F" w:rsidP="00937D8F">
      <w:pPr>
        <w:spacing w:after="200" w:line="276" w:lineRule="auto"/>
        <w:rPr>
          <w:b/>
          <w:bCs/>
          <w:sz w:val="36"/>
          <w:szCs w:val="36"/>
          <w:lang w:val="be-BY" w:eastAsia="be-BY"/>
        </w:rPr>
      </w:pPr>
      <w:r>
        <w:rPr>
          <w:b/>
          <w:bCs/>
          <w:sz w:val="36"/>
          <w:szCs w:val="36"/>
        </w:rPr>
        <w:br w:type="page"/>
      </w:r>
    </w:p>
    <w:p w14:paraId="6FC7DCA8" w14:textId="77777777" w:rsidR="00937D8F" w:rsidRDefault="00937D8F" w:rsidP="00937D8F">
      <w:pPr>
        <w:pStyle w:val="af1"/>
        <w:jc w:val="both"/>
      </w:pPr>
      <w:r>
        <w:rPr>
          <w:b/>
          <w:bCs/>
          <w:sz w:val="36"/>
          <w:szCs w:val="36"/>
        </w:rPr>
        <w:lastRenderedPageBreak/>
        <w:t>Справка:</w:t>
      </w:r>
    </w:p>
    <w:p w14:paraId="6168FD95" w14:textId="77777777" w:rsidR="00937D8F" w:rsidRDefault="00937D8F" w:rsidP="00937D8F">
      <w:pPr>
        <w:pStyle w:val="af1"/>
        <w:jc w:val="both"/>
      </w:pPr>
      <w:r>
        <w:rPr>
          <w:sz w:val="27"/>
          <w:szCs w:val="27"/>
        </w:rPr>
        <w:t xml:space="preserve">Настоящая публикация была подготовлена при поддержке Европейского союза и Программы развития ООН в рамках проекта ЕС/ПРООН «Содействие развитию на местном уровне в Республике Беларусь». Статья не отражает официальную позицию этих организаций. </w:t>
      </w:r>
    </w:p>
    <w:p w14:paraId="6825E913" w14:textId="77777777" w:rsidR="00CB7BC5" w:rsidRPr="00487FA0" w:rsidRDefault="00CB7BC5" w:rsidP="00937D8F">
      <w:pPr>
        <w:rPr>
          <w:b/>
          <w:sz w:val="28"/>
          <w:szCs w:val="28"/>
        </w:rPr>
      </w:pPr>
    </w:p>
    <w:p w14:paraId="6A77D91D" w14:textId="1DE2A2FA" w:rsidR="00D20B95" w:rsidRDefault="00937D8F" w:rsidP="00937D8F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748041" wp14:editId="69A854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22165" cy="3321685"/>
            <wp:effectExtent l="0" t="0" r="6985" b="0"/>
            <wp:wrapSquare wrapText="bothSides"/>
            <wp:docPr id="2" name="Рисунок 4" descr="logo_ p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pro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261" cy="33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3F765E04" wp14:editId="3050D899">
            <wp:extent cx="1904337" cy="1439483"/>
            <wp:effectExtent l="0" t="0" r="1270" b="8890"/>
            <wp:docPr id="3" name="Рисунок 3" descr="MRT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T+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10" cy="14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9BC7" w14:textId="77777777" w:rsidR="00CB7BC5" w:rsidRPr="00937D8F" w:rsidRDefault="00CB7BC5" w:rsidP="00937D8F">
      <w:bookmarkStart w:id="0" w:name="_GoBack"/>
      <w:bookmarkEnd w:id="0"/>
    </w:p>
    <w:sectPr w:rsidR="00CB7BC5" w:rsidRPr="00937D8F" w:rsidSect="00026D37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BE7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1B1E" w14:textId="77777777" w:rsidR="00AD7AFB" w:rsidRDefault="00AD7AFB" w:rsidP="00940ECC">
      <w:pPr>
        <w:spacing w:after="0" w:line="240" w:lineRule="auto"/>
      </w:pPr>
      <w:r>
        <w:separator/>
      </w:r>
    </w:p>
  </w:endnote>
  <w:endnote w:type="continuationSeparator" w:id="0">
    <w:p w14:paraId="68C2C477" w14:textId="77777777" w:rsidR="00AD7AFB" w:rsidRDefault="00AD7AFB" w:rsidP="0094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4A3C" w14:textId="5347F008" w:rsidR="00557C42" w:rsidRDefault="00557C42" w:rsidP="00557C42">
    <w:pPr>
      <w:spacing w:after="0" w:line="240" w:lineRule="auto"/>
      <w:jc w:val="center"/>
      <w:rPr>
        <w:szCs w:val="24"/>
      </w:rPr>
    </w:pPr>
    <w:r>
      <w:t>В рамках р</w:t>
    </w:r>
    <w:r w:rsidRPr="00FC7E12">
      <w:t xml:space="preserve">еализации </w:t>
    </w:r>
    <w:r>
      <w:t>и</w:t>
    </w:r>
    <w:r w:rsidRPr="00FC7E12">
      <w:t xml:space="preserve">нициативы </w:t>
    </w:r>
    <w:r w:rsidRPr="00FC7E12">
      <w:rPr>
        <w:szCs w:val="24"/>
      </w:rPr>
      <w:t xml:space="preserve">«Развитие инфраструктуры велотуризма в </w:t>
    </w:r>
    <w:proofErr w:type="spellStart"/>
    <w:r w:rsidRPr="00FC7E12">
      <w:rPr>
        <w:szCs w:val="24"/>
      </w:rPr>
      <w:t>Воложинском</w:t>
    </w:r>
    <w:proofErr w:type="spellEnd"/>
    <w:r w:rsidRPr="00FC7E12">
      <w:rPr>
        <w:szCs w:val="24"/>
      </w:rPr>
      <w:t xml:space="preserve"> районе для устойчивого развития местного сообщества» </w:t>
    </w:r>
  </w:p>
  <w:p w14:paraId="37765A91" w14:textId="77777777" w:rsidR="00557C42" w:rsidRDefault="00557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39A3" w14:textId="77777777" w:rsidR="00AD7AFB" w:rsidRDefault="00AD7AFB" w:rsidP="00940ECC">
      <w:pPr>
        <w:spacing w:after="0" w:line="240" w:lineRule="auto"/>
      </w:pPr>
      <w:r>
        <w:separator/>
      </w:r>
    </w:p>
  </w:footnote>
  <w:footnote w:type="continuationSeparator" w:id="0">
    <w:p w14:paraId="3E8B74B0" w14:textId="77777777" w:rsidR="00AD7AFB" w:rsidRDefault="00AD7AFB" w:rsidP="0094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34DB" w14:textId="62D58570" w:rsidR="006D1FEA" w:rsidRPr="00784E7A" w:rsidRDefault="00F11960" w:rsidP="002F24F7">
    <w:pPr>
      <w:spacing w:after="0" w:line="240" w:lineRule="auto"/>
      <w:ind w:left="6372"/>
      <w:rPr>
        <w:rFonts w:ascii="Myriad Pro" w:hAnsi="Myriad Pro" w:cs="Times New Roman"/>
        <w:sz w:val="18"/>
        <w:szCs w:val="18"/>
      </w:rPr>
    </w:pPr>
    <w:r>
      <w:rPr>
        <w:rFonts w:ascii="Myriad Pro" w:hAnsi="Myriad Pro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1427798" wp14:editId="1DF2E799">
          <wp:simplePos x="0" y="0"/>
          <wp:positionH relativeFrom="column">
            <wp:posOffset>8409940</wp:posOffset>
          </wp:positionH>
          <wp:positionV relativeFrom="paragraph">
            <wp:posOffset>-71120</wp:posOffset>
          </wp:positionV>
          <wp:extent cx="698500" cy="1460500"/>
          <wp:effectExtent l="0" t="0" r="6350" b="0"/>
          <wp:wrapNone/>
          <wp:docPr id="21" name="Picture 1" descr="HDD:Users:Catherine:Documents:ООН:PR guidelines:undp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DD:Users:Catherine:Documents:ООН:PR guidelines:undp_logo_ru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06F7">
      <w:rPr>
        <w:rFonts w:ascii="Myriad Pro" w:hAnsi="Myriad Pro"/>
        <w:noProof/>
        <w:lang w:eastAsia="ru-RU"/>
      </w:rPr>
      <w:drawing>
        <wp:anchor distT="0" distB="0" distL="114300" distR="114300" simplePos="0" relativeHeight="251661312" behindDoc="1" locked="0" layoutInCell="1" allowOverlap="1" wp14:anchorId="0AABA949" wp14:editId="7689FAAE">
          <wp:simplePos x="0" y="0"/>
          <wp:positionH relativeFrom="column">
            <wp:posOffset>171450</wp:posOffset>
          </wp:positionH>
          <wp:positionV relativeFrom="paragraph">
            <wp:posOffset>-90805</wp:posOffset>
          </wp:positionV>
          <wp:extent cx="924560" cy="993140"/>
          <wp:effectExtent l="0" t="0" r="8890" b="0"/>
          <wp:wrapTight wrapText="bothSides">
            <wp:wrapPolygon edited="0">
              <wp:start x="0" y="0"/>
              <wp:lineTo x="0" y="13673"/>
              <wp:lineTo x="890" y="19887"/>
              <wp:lineTo x="1780" y="21130"/>
              <wp:lineTo x="2670" y="21130"/>
              <wp:lineTo x="4896" y="21130"/>
              <wp:lineTo x="21363" y="21130"/>
              <wp:lineTo x="21363" y="0"/>
              <wp:lineTo x="0" y="0"/>
            </wp:wrapPolygon>
          </wp:wrapTight>
          <wp:docPr id="23" name="Picture 3" descr="HDD:Users:Catherine:Library:Mail:V2:EWS-katsiaryna.siarheyeva@undp.org@outlook.office365.com:Inbox.mbox:D350B7E8-C451-4DBF-BC5C-63D7856D8797:Data:1:2:Attachments:21379:4:logo_e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Catherine:Library:Mail:V2:EWS-katsiaryna.siarheyeva@undp.org@outlook.office365.com:Inbox.mbox:D350B7E8-C451-4DBF-BC5C-63D7856D8797:Data:1:2:Attachments:21379:4:logo_eur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34"/>
                  <a:stretch/>
                </pic:blipFill>
                <pic:spPr bwMode="auto">
                  <a:xfrm>
                    <a:off x="0" y="0"/>
                    <a:ext cx="9245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7C42">
      <w:rPr>
        <w:rFonts w:ascii="Myriad Pro" w:hAnsi="Myriad Pro" w:cs="Times New Roman"/>
        <w:sz w:val="18"/>
        <w:szCs w:val="18"/>
      </w:rPr>
      <w:t xml:space="preserve">  </w:t>
    </w:r>
    <w:r w:rsidR="006D1FEA" w:rsidRPr="00784E7A">
      <w:rPr>
        <w:rFonts w:ascii="Myriad Pro" w:hAnsi="Myriad Pro" w:cs="Times New Roman"/>
        <w:sz w:val="18"/>
        <w:szCs w:val="18"/>
      </w:rPr>
      <w:t>ПРОЕКТ ЕС/ПРООН</w:t>
    </w:r>
  </w:p>
  <w:p w14:paraId="2A787BC5" w14:textId="3E06F19E" w:rsidR="006D1FEA" w:rsidRPr="00784E7A" w:rsidRDefault="002F24F7" w:rsidP="002F24F7">
    <w:pPr>
      <w:spacing w:after="0" w:line="240" w:lineRule="auto"/>
      <w:ind w:left="4956"/>
      <w:rPr>
        <w:rFonts w:ascii="Myriad Pro" w:hAnsi="Myriad Pro" w:cs="Times New Roman"/>
        <w:sz w:val="18"/>
        <w:szCs w:val="18"/>
      </w:rPr>
    </w:pPr>
    <w:r>
      <w:rPr>
        <w:rFonts w:ascii="Myriad Pro" w:hAnsi="Myriad Pro" w:cs="Times New Roman"/>
        <w:sz w:val="18"/>
        <w:szCs w:val="18"/>
      </w:rPr>
      <w:t xml:space="preserve">      </w:t>
    </w:r>
    <w:r w:rsidR="006D1FEA" w:rsidRPr="00784E7A">
      <w:rPr>
        <w:rFonts w:ascii="Myriad Pro" w:hAnsi="Myriad Pro" w:cs="Times New Roman"/>
        <w:sz w:val="18"/>
        <w:szCs w:val="18"/>
      </w:rPr>
      <w:t>СОДЕЙСТВИЕ РАЗВИТИЮ НА МЕСТНОМ УРОВНЕ</w:t>
    </w:r>
  </w:p>
  <w:p w14:paraId="6B30EF9C" w14:textId="55E94FA2" w:rsidR="00940ECC" w:rsidRPr="00E906F7" w:rsidRDefault="002F24F7" w:rsidP="002F24F7">
    <w:pPr>
      <w:tabs>
        <w:tab w:val="left" w:pos="2692"/>
      </w:tabs>
      <w:spacing w:after="0" w:line="240" w:lineRule="auto"/>
      <w:rPr>
        <w:rFonts w:ascii="Myriad Pro" w:hAnsi="Myriad Pro" w:cs="Times New Roman"/>
        <w:sz w:val="24"/>
        <w:szCs w:val="24"/>
      </w:rPr>
    </w:pPr>
    <w:r>
      <w:rPr>
        <w:rFonts w:ascii="Myriad Pro" w:hAnsi="Myriad Pro" w:cs="Times New Roman"/>
        <w:sz w:val="18"/>
        <w:szCs w:val="18"/>
      </w:rPr>
      <w:tab/>
    </w:r>
    <w:r>
      <w:rPr>
        <w:rFonts w:ascii="Myriad Pro" w:hAnsi="Myriad Pro" w:cs="Times New Roman"/>
        <w:sz w:val="18"/>
        <w:szCs w:val="18"/>
      </w:rPr>
      <w:tab/>
    </w:r>
    <w:r>
      <w:rPr>
        <w:rFonts w:ascii="Myriad Pro" w:hAnsi="Myriad Pro" w:cs="Times New Roman"/>
        <w:sz w:val="18"/>
        <w:szCs w:val="18"/>
      </w:rPr>
      <w:tab/>
    </w:r>
    <w:r>
      <w:rPr>
        <w:rFonts w:ascii="Myriad Pro" w:hAnsi="Myriad Pro" w:cs="Times New Roman"/>
        <w:sz w:val="18"/>
        <w:szCs w:val="18"/>
      </w:rPr>
      <w:tab/>
    </w:r>
    <w:r>
      <w:rPr>
        <w:rFonts w:ascii="Myriad Pro" w:hAnsi="Myriad Pro" w:cs="Times New Roman"/>
        <w:sz w:val="18"/>
        <w:szCs w:val="18"/>
      </w:rPr>
      <w:tab/>
    </w:r>
    <w:r>
      <w:rPr>
        <w:rFonts w:ascii="Myriad Pro" w:hAnsi="Myriad Pro" w:cs="Times New Roman"/>
        <w:sz w:val="18"/>
        <w:szCs w:val="18"/>
      </w:rPr>
      <w:tab/>
      <w:t xml:space="preserve">        </w:t>
    </w:r>
    <w:r w:rsidR="00557C42">
      <w:rPr>
        <w:rFonts w:ascii="Myriad Pro" w:hAnsi="Myriad Pro" w:cs="Times New Roman"/>
        <w:sz w:val="18"/>
        <w:szCs w:val="18"/>
      </w:rPr>
      <w:t xml:space="preserve">  </w:t>
    </w:r>
    <w:r w:rsidR="006D1FEA" w:rsidRPr="00784E7A">
      <w:rPr>
        <w:rFonts w:ascii="Myriad Pro" w:hAnsi="Myriad Pro" w:cs="Times New Roman"/>
        <w:sz w:val="18"/>
        <w:szCs w:val="18"/>
      </w:rPr>
      <w:t>В РЕСПУБЛИКЕ БЕЛАРУСЬ</w:t>
    </w:r>
  </w:p>
  <w:p w14:paraId="4F65129B" w14:textId="77777777" w:rsidR="00940ECC" w:rsidRDefault="00940ECC" w:rsidP="00940ECC">
    <w:pPr>
      <w:tabs>
        <w:tab w:val="right" w:pos="6410"/>
      </w:tabs>
      <w:spacing w:after="0" w:line="240" w:lineRule="auto"/>
      <w:rPr>
        <w:rFonts w:ascii="Myriad Pro" w:hAnsi="Myriad Pro" w:cs="Times New Roman"/>
        <w:sz w:val="18"/>
        <w:szCs w:val="18"/>
      </w:rPr>
    </w:pPr>
  </w:p>
  <w:p w14:paraId="7387A38A" w14:textId="77777777" w:rsidR="00940ECC" w:rsidRDefault="00940ECC" w:rsidP="00940ECC">
    <w:pPr>
      <w:tabs>
        <w:tab w:val="right" w:pos="6410"/>
      </w:tabs>
      <w:spacing w:after="0" w:line="240" w:lineRule="auto"/>
      <w:rPr>
        <w:rFonts w:ascii="Myriad Pro" w:hAnsi="Myriad Pro" w:cs="Times New Roman"/>
        <w:sz w:val="18"/>
        <w:szCs w:val="18"/>
      </w:rPr>
    </w:pPr>
  </w:p>
  <w:p w14:paraId="3599E02B" w14:textId="77777777" w:rsidR="00940ECC" w:rsidRPr="00784E7A" w:rsidRDefault="00940ECC" w:rsidP="00940ECC">
    <w:pPr>
      <w:spacing w:after="0" w:line="240" w:lineRule="auto"/>
      <w:jc w:val="center"/>
      <w:rPr>
        <w:rFonts w:ascii="Myriad Pro" w:hAnsi="Myriad Pro" w:cs="Times New Roman"/>
        <w:sz w:val="18"/>
        <w:szCs w:val="18"/>
      </w:rPr>
    </w:pPr>
  </w:p>
  <w:p w14:paraId="6B398EFC" w14:textId="77777777" w:rsidR="00940ECC" w:rsidRDefault="00940ECC">
    <w:pPr>
      <w:pStyle w:val="a4"/>
    </w:pPr>
  </w:p>
  <w:p w14:paraId="1F52EF2F" w14:textId="77777777" w:rsidR="00886D6F" w:rsidRDefault="00886D6F">
    <w:pPr>
      <w:pStyle w:val="a4"/>
    </w:pPr>
  </w:p>
  <w:p w14:paraId="4BAEA3AF" w14:textId="77777777" w:rsidR="00886D6F" w:rsidRDefault="00886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003"/>
    <w:multiLevelType w:val="hybridMultilevel"/>
    <w:tmpl w:val="44480A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A02"/>
    <w:multiLevelType w:val="hybridMultilevel"/>
    <w:tmpl w:val="5A0A922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116"/>
    <w:multiLevelType w:val="hybridMultilevel"/>
    <w:tmpl w:val="C4A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D58BB"/>
    <w:multiLevelType w:val="hybridMultilevel"/>
    <w:tmpl w:val="A03CB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22CA7"/>
    <w:multiLevelType w:val="hybridMultilevel"/>
    <w:tmpl w:val="635C20A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7024"/>
    <w:multiLevelType w:val="hybridMultilevel"/>
    <w:tmpl w:val="E878E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95098"/>
    <w:multiLevelType w:val="hybridMultilevel"/>
    <w:tmpl w:val="3BE4082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50A66"/>
    <w:multiLevelType w:val="hybridMultilevel"/>
    <w:tmpl w:val="1A884BB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D79"/>
    <w:multiLevelType w:val="hybridMultilevel"/>
    <w:tmpl w:val="463A8E92"/>
    <w:lvl w:ilvl="0" w:tplc="C6DC8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247"/>
    <w:multiLevelType w:val="hybridMultilevel"/>
    <w:tmpl w:val="20E40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4610C"/>
    <w:multiLevelType w:val="hybridMultilevel"/>
    <w:tmpl w:val="88F6B13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Sharai">
    <w15:presenceInfo w15:providerId="None" w15:userId="K.Sha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D"/>
    <w:rsid w:val="00026D37"/>
    <w:rsid w:val="000D2522"/>
    <w:rsid w:val="000D4731"/>
    <w:rsid w:val="000F1E30"/>
    <w:rsid w:val="00145C4A"/>
    <w:rsid w:val="00180292"/>
    <w:rsid w:val="001B02D5"/>
    <w:rsid w:val="001D0E28"/>
    <w:rsid w:val="00210475"/>
    <w:rsid w:val="002635D7"/>
    <w:rsid w:val="002815C1"/>
    <w:rsid w:val="002A3424"/>
    <w:rsid w:val="002F24F7"/>
    <w:rsid w:val="0031380C"/>
    <w:rsid w:val="003477B0"/>
    <w:rsid w:val="00354E88"/>
    <w:rsid w:val="0037550D"/>
    <w:rsid w:val="003A7461"/>
    <w:rsid w:val="003D41DD"/>
    <w:rsid w:val="004175C4"/>
    <w:rsid w:val="004448A4"/>
    <w:rsid w:val="00463143"/>
    <w:rsid w:val="0048135F"/>
    <w:rsid w:val="004A54BD"/>
    <w:rsid w:val="004B6675"/>
    <w:rsid w:val="004F6463"/>
    <w:rsid w:val="0052250F"/>
    <w:rsid w:val="00557C42"/>
    <w:rsid w:val="00590F4D"/>
    <w:rsid w:val="005F0C82"/>
    <w:rsid w:val="00671D47"/>
    <w:rsid w:val="00684B10"/>
    <w:rsid w:val="006D1FEA"/>
    <w:rsid w:val="00723EF2"/>
    <w:rsid w:val="00763705"/>
    <w:rsid w:val="008500B6"/>
    <w:rsid w:val="00886D6F"/>
    <w:rsid w:val="008E3A84"/>
    <w:rsid w:val="008F4A8B"/>
    <w:rsid w:val="00910883"/>
    <w:rsid w:val="00937D8F"/>
    <w:rsid w:val="009409DB"/>
    <w:rsid w:val="00940ECC"/>
    <w:rsid w:val="00951C1B"/>
    <w:rsid w:val="009A646E"/>
    <w:rsid w:val="009F225B"/>
    <w:rsid w:val="00A867E1"/>
    <w:rsid w:val="00AA2DDA"/>
    <w:rsid w:val="00AB00F9"/>
    <w:rsid w:val="00AC0A3A"/>
    <w:rsid w:val="00AD7AFB"/>
    <w:rsid w:val="00B31EFB"/>
    <w:rsid w:val="00B549E0"/>
    <w:rsid w:val="00BC3B69"/>
    <w:rsid w:val="00C00B1F"/>
    <w:rsid w:val="00C84EB6"/>
    <w:rsid w:val="00CB7BC5"/>
    <w:rsid w:val="00D12540"/>
    <w:rsid w:val="00D20B95"/>
    <w:rsid w:val="00D36AEA"/>
    <w:rsid w:val="00DE1034"/>
    <w:rsid w:val="00DF6310"/>
    <w:rsid w:val="00E22C15"/>
    <w:rsid w:val="00EF0B3E"/>
    <w:rsid w:val="00F11960"/>
    <w:rsid w:val="00F647F9"/>
    <w:rsid w:val="00FC7E12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D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CC"/>
  </w:style>
  <w:style w:type="paragraph" w:styleId="a6">
    <w:name w:val="footer"/>
    <w:basedOn w:val="a"/>
    <w:link w:val="a7"/>
    <w:uiPriority w:val="99"/>
    <w:unhideWhenUsed/>
    <w:rsid w:val="0094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CC"/>
  </w:style>
  <w:style w:type="character" w:styleId="a8">
    <w:name w:val="annotation reference"/>
    <w:basedOn w:val="a0"/>
    <w:uiPriority w:val="99"/>
    <w:semiHidden/>
    <w:unhideWhenUsed/>
    <w:rsid w:val="002815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15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15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5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15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5C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20B95"/>
    <w:pPr>
      <w:spacing w:after="200" w:line="276" w:lineRule="auto"/>
      <w:ind w:left="720"/>
      <w:contextualSpacing/>
    </w:pPr>
    <w:rPr>
      <w:lang w:val="be-BY"/>
    </w:rPr>
  </w:style>
  <w:style w:type="character" w:styleId="af0">
    <w:name w:val="Strong"/>
    <w:uiPriority w:val="99"/>
    <w:qFormat/>
    <w:rsid w:val="00D20B95"/>
    <w:rPr>
      <w:rFonts w:cs="Times New Roman"/>
      <w:b/>
      <w:bCs/>
    </w:rPr>
  </w:style>
  <w:style w:type="paragraph" w:styleId="af1">
    <w:name w:val="Normal (Web)"/>
    <w:basedOn w:val="a"/>
    <w:uiPriority w:val="99"/>
    <w:unhideWhenUsed/>
    <w:rsid w:val="00D2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f2">
    <w:name w:val="No Spacing"/>
    <w:uiPriority w:val="1"/>
    <w:qFormat/>
    <w:rsid w:val="00937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CC"/>
  </w:style>
  <w:style w:type="paragraph" w:styleId="a6">
    <w:name w:val="footer"/>
    <w:basedOn w:val="a"/>
    <w:link w:val="a7"/>
    <w:uiPriority w:val="99"/>
    <w:unhideWhenUsed/>
    <w:rsid w:val="0094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CC"/>
  </w:style>
  <w:style w:type="character" w:styleId="a8">
    <w:name w:val="annotation reference"/>
    <w:basedOn w:val="a0"/>
    <w:uiPriority w:val="99"/>
    <w:semiHidden/>
    <w:unhideWhenUsed/>
    <w:rsid w:val="002815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15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15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5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15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5C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20B95"/>
    <w:pPr>
      <w:spacing w:after="200" w:line="276" w:lineRule="auto"/>
      <w:ind w:left="720"/>
      <w:contextualSpacing/>
    </w:pPr>
    <w:rPr>
      <w:lang w:val="be-BY"/>
    </w:rPr>
  </w:style>
  <w:style w:type="character" w:styleId="af0">
    <w:name w:val="Strong"/>
    <w:uiPriority w:val="99"/>
    <w:qFormat/>
    <w:rsid w:val="00D20B95"/>
    <w:rPr>
      <w:rFonts w:cs="Times New Roman"/>
      <w:b/>
      <w:bCs/>
    </w:rPr>
  </w:style>
  <w:style w:type="paragraph" w:styleId="af1">
    <w:name w:val="Normal (Web)"/>
    <w:basedOn w:val="a"/>
    <w:uiPriority w:val="99"/>
    <w:unhideWhenUsed/>
    <w:rsid w:val="00D2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f2">
    <w:name w:val="No Spacing"/>
    <w:uiPriority w:val="1"/>
    <w:qFormat/>
    <w:rsid w:val="00937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5B7F-8189-4FF0-83F7-F18B539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K.Sharai</dc:creator>
  <cp:lastModifiedBy>1</cp:lastModifiedBy>
  <cp:revision>4</cp:revision>
  <cp:lastPrinted>2016-10-02T14:44:00Z</cp:lastPrinted>
  <dcterms:created xsi:type="dcterms:W3CDTF">2016-10-02T15:12:00Z</dcterms:created>
  <dcterms:modified xsi:type="dcterms:W3CDTF">2016-10-02T15:23:00Z</dcterms:modified>
</cp:coreProperties>
</file>